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45"/>
        </w:tabs>
        <w:wordWrap w:val="0"/>
        <w:spacing w:line="560" w:lineRule="exac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附件1：</w:t>
      </w:r>
    </w:p>
    <w:p>
      <w:pPr>
        <w:spacing w:line="500" w:lineRule="exact"/>
        <w:ind w:left="-359" w:leftChars="-171" w:right="-454" w:rightChars="-216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hint="eastAsia" w:ascii="黑体" w:eastAsia="黑体"/>
          <w:b/>
          <w:bCs/>
          <w:sz w:val="36"/>
          <w:szCs w:val="36"/>
        </w:rPr>
        <w:t>浙江传媒学院硕士研究生招生思想政治品德考核表</w:t>
      </w:r>
    </w:p>
    <w:tbl>
      <w:tblPr>
        <w:tblStyle w:val="5"/>
        <w:tblW w:w="9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423"/>
        <w:gridCol w:w="717"/>
        <w:gridCol w:w="179"/>
        <w:gridCol w:w="538"/>
        <w:gridCol w:w="1150"/>
        <w:gridCol w:w="2417"/>
        <w:gridCol w:w="600"/>
        <w:gridCol w:w="7"/>
        <w:gridCol w:w="1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13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1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07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准考证号</w:t>
            </w:r>
          </w:p>
        </w:tc>
        <w:tc>
          <w:tcPr>
            <w:tcW w:w="2857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本科学校、院系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00" w:type="dxa"/>
            <w:vAlign w:val="center"/>
          </w:tcPr>
          <w:p>
            <w:pPr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本科专业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复试专业名称</w:t>
            </w:r>
          </w:p>
        </w:tc>
        <w:tc>
          <w:tcPr>
            <w:tcW w:w="2857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专业研究方向</w:t>
            </w:r>
          </w:p>
        </w:tc>
        <w:tc>
          <w:tcPr>
            <w:tcW w:w="445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136" w:type="dxa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/>
              </w:rPr>
              <w:t>何时、何地受过何种奖励或处分</w:t>
            </w:r>
          </w:p>
        </w:tc>
        <w:tc>
          <w:tcPr>
            <w:tcW w:w="8460" w:type="dxa"/>
            <w:gridSpan w:val="9"/>
          </w:tcPr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4" w:hRule="atLeast"/>
          <w:jc w:val="center"/>
        </w:trPr>
        <w:tc>
          <w:tcPr>
            <w:tcW w:w="9596" w:type="dxa"/>
            <w:gridSpan w:val="10"/>
          </w:tcPr>
          <w:p>
            <w:pPr>
              <w:spacing w:line="400" w:lineRule="exact"/>
              <w:ind w:right="-52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考生所在单位政审意见</w:t>
            </w:r>
            <w:r>
              <w:rPr>
                <w:rFonts w:ascii="宋体" w:hAnsi="宋体"/>
                <w:bCs/>
                <w:szCs w:val="21"/>
              </w:rPr>
              <w:t>(</w:t>
            </w:r>
            <w:r>
              <w:rPr>
                <w:rFonts w:hint="eastAsia" w:ascii="宋体" w:hAnsi="宋体"/>
                <w:bCs/>
                <w:szCs w:val="21"/>
              </w:rPr>
              <w:t>包括考生的政治态度、思想表现、道德品质、遵纪守法、诚实守信等方面，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>其中必须注明是否参加过法轮功等邪教组织</w:t>
            </w:r>
            <w:r>
              <w:rPr>
                <w:rFonts w:ascii="宋体" w:hAnsi="宋体"/>
                <w:bCs/>
                <w:szCs w:val="21"/>
              </w:rPr>
              <w:t>)</w:t>
            </w:r>
            <w:r>
              <w:rPr>
                <w:rFonts w:hint="eastAsia" w:ascii="宋体" w:hAnsi="宋体"/>
                <w:b/>
                <w:bCs/>
                <w:szCs w:val="21"/>
              </w:rPr>
              <w:t>：</w:t>
            </w:r>
          </w:p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36" w:type="dxa"/>
          </w:tcPr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审查结果</w:t>
            </w:r>
          </w:p>
        </w:tc>
        <w:tc>
          <w:tcPr>
            <w:tcW w:w="2319" w:type="dxa"/>
            <w:gridSpan w:val="3"/>
          </w:tcPr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141" w:type="dxa"/>
            <w:gridSpan w:val="6"/>
          </w:tcPr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/>
              </w:rPr>
              <w:t>审查人签名：       　　 盖章        　　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  <w:jc w:val="center"/>
        </w:trPr>
        <w:tc>
          <w:tcPr>
            <w:tcW w:w="9596" w:type="dxa"/>
            <w:gridSpan w:val="10"/>
          </w:tcPr>
          <w:p>
            <w:pPr>
              <w:spacing w:line="480" w:lineRule="exact"/>
            </w:pPr>
            <w:r>
              <w:rPr>
                <w:rFonts w:hint="eastAsia"/>
              </w:rPr>
              <w:t>招生单位政审意见：</w:t>
            </w:r>
          </w:p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36" w:type="dxa"/>
          </w:tcPr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审查结果</w:t>
            </w:r>
          </w:p>
        </w:tc>
        <w:tc>
          <w:tcPr>
            <w:tcW w:w="2319" w:type="dxa"/>
            <w:gridSpan w:val="3"/>
          </w:tcPr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141" w:type="dxa"/>
            <w:gridSpan w:val="6"/>
          </w:tcPr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/>
              </w:rPr>
              <w:t>复试审查人签名：       　　盖章     　　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596" w:type="dxa"/>
            <w:gridSpan w:val="1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</w:p>
        </w:tc>
      </w:tr>
    </w:tbl>
    <w:p>
      <w:pPr>
        <w:spacing w:line="288" w:lineRule="auto"/>
        <w:ind w:left="630" w:hanging="630" w:hangingChars="300"/>
        <w:rPr>
          <w:szCs w:val="21"/>
        </w:rPr>
      </w:pPr>
      <w:r>
        <w:rPr>
          <w:rFonts w:hint="eastAsia"/>
          <w:szCs w:val="21"/>
        </w:rPr>
        <w:t>说明：1、本表需要考生提前由所在单位审查盖章，于复试前提交。</w:t>
      </w:r>
    </w:p>
    <w:p>
      <w:pPr>
        <w:spacing w:line="288" w:lineRule="auto"/>
        <w:ind w:left="629"/>
        <w:rPr>
          <w:sz w:val="18"/>
          <w:szCs w:val="18"/>
        </w:rPr>
      </w:pPr>
      <w:r>
        <w:rPr>
          <w:rFonts w:hint="eastAsia"/>
          <w:szCs w:val="21"/>
        </w:rPr>
        <w:t>2、无学习工作单位的考生可由户籍所在地的社区党组织、村党组织审查。审查结果可填优、良、合格、不合格等。</w:t>
      </w:r>
    </w:p>
    <w:p>
      <w:pPr>
        <w:tabs>
          <w:tab w:val="left" w:pos="1545"/>
        </w:tabs>
        <w:spacing w:line="320" w:lineRule="exact"/>
        <w:rPr>
          <w:rFonts w:ascii="仿宋_GB2312" w:eastAsia="仿宋_GB2312"/>
          <w:sz w:val="28"/>
        </w:rPr>
      </w:pPr>
      <w:bookmarkStart w:id="0" w:name="_Toc36825753"/>
    </w:p>
    <w:p>
      <w:pPr>
        <w:tabs>
          <w:tab w:val="left" w:pos="1545"/>
        </w:tabs>
        <w:spacing w:line="360" w:lineRule="exact"/>
        <w:rPr>
          <w:rFonts w:ascii="仿宋_GB2312" w:eastAsia="仿宋_GB2312"/>
          <w:sz w:val="32"/>
        </w:rPr>
      </w:pPr>
    </w:p>
    <w:p>
      <w:pPr>
        <w:tabs>
          <w:tab w:val="left" w:pos="1545"/>
        </w:tabs>
        <w:spacing w:line="360" w:lineRule="exac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附件2</w:t>
      </w:r>
    </w:p>
    <w:p>
      <w:pPr>
        <w:pStyle w:val="4"/>
        <w:spacing w:line="36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浙江传媒学院2021年硕士研究生招生复试</w:t>
      </w:r>
    </w:p>
    <w:p>
      <w:pPr>
        <w:pStyle w:val="4"/>
        <w:spacing w:line="36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考生诚信考试承诺书</w:t>
      </w:r>
      <w:bookmarkEnd w:id="0"/>
    </w:p>
    <w:p>
      <w:pPr>
        <w:wordWrap w:val="0"/>
        <w:spacing w:line="560" w:lineRule="exact"/>
        <w:ind w:firstLine="640" w:firstLineChars="200"/>
        <w:rPr>
          <w:rFonts w:ascii="仿宋_GB2312" w:hAnsi="黑体" w:eastAsia="仿宋_GB2312"/>
          <w:color w:val="000000"/>
          <w:sz w:val="32"/>
          <w:szCs w:val="30"/>
        </w:rPr>
      </w:pPr>
      <w:r>
        <w:rPr>
          <w:rFonts w:hint="eastAsia" w:ascii="仿宋_GB2312" w:hAnsi="黑体" w:eastAsia="仿宋_GB2312"/>
          <w:color w:val="000000"/>
          <w:sz w:val="32"/>
          <w:szCs w:val="30"/>
        </w:rPr>
        <w:t>本人</w:t>
      </w:r>
      <w:r>
        <w:rPr>
          <w:rFonts w:hint="eastAsia" w:ascii="仿宋_GB2312" w:hAnsi="Times New Roman" w:eastAsia="仿宋_GB2312"/>
          <w:sz w:val="32"/>
          <w:u w:val="single"/>
        </w:rPr>
        <w:t xml:space="preserve">     </w:t>
      </w:r>
      <w:r>
        <w:rPr>
          <w:rFonts w:hint="eastAsia" w:ascii="仿宋_GB2312" w:hAnsi="Times New Roman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黑体" w:eastAsia="仿宋_GB2312"/>
          <w:color w:val="000000"/>
          <w:sz w:val="32"/>
          <w:szCs w:val="30"/>
        </w:rPr>
        <w:t>，身份证号</w:t>
      </w:r>
      <w:r>
        <w:rPr>
          <w:rFonts w:hint="eastAsia" w:ascii="仿宋_GB2312" w:hAnsi="Times New Roman" w:eastAsia="仿宋_GB2312"/>
          <w:sz w:val="32"/>
          <w:u w:val="single"/>
        </w:rPr>
        <w:t xml:space="preserve">                     </w:t>
      </w:r>
      <w:r>
        <w:rPr>
          <w:rFonts w:hint="eastAsia" w:ascii="仿宋_GB2312" w:hAnsi="黑体" w:eastAsia="仿宋_GB2312"/>
          <w:color w:val="000000"/>
          <w:sz w:val="32"/>
          <w:szCs w:val="30"/>
        </w:rPr>
        <w:t>，系浙江传媒学院202</w:t>
      </w:r>
      <w:r>
        <w:rPr>
          <w:rFonts w:ascii="仿宋_GB2312" w:hAnsi="黑体" w:eastAsia="仿宋_GB2312"/>
          <w:color w:val="000000"/>
          <w:sz w:val="32"/>
          <w:szCs w:val="30"/>
        </w:rPr>
        <w:t>1</w:t>
      </w:r>
      <w:r>
        <w:rPr>
          <w:rFonts w:hint="eastAsia" w:ascii="仿宋_GB2312" w:hAnsi="黑体" w:eastAsia="仿宋_GB2312"/>
          <w:color w:val="000000"/>
          <w:sz w:val="32"/>
          <w:szCs w:val="30"/>
        </w:rPr>
        <w:t>年硕士研究生招生复试考生。我已阅读并了解了《浙江传媒学院202</w:t>
      </w:r>
      <w:r>
        <w:rPr>
          <w:rFonts w:ascii="仿宋_GB2312" w:hAnsi="黑体" w:eastAsia="仿宋_GB2312"/>
          <w:color w:val="000000"/>
          <w:sz w:val="32"/>
          <w:szCs w:val="30"/>
        </w:rPr>
        <w:t>1</w:t>
      </w:r>
      <w:r>
        <w:rPr>
          <w:rFonts w:hint="eastAsia" w:ascii="仿宋_GB2312" w:hAnsi="黑体" w:eastAsia="仿宋_GB2312"/>
          <w:color w:val="000000"/>
          <w:sz w:val="32"/>
          <w:szCs w:val="30"/>
        </w:rPr>
        <w:t>年硕士研究生招生简章》、《浙江传媒学院202</w:t>
      </w:r>
      <w:r>
        <w:rPr>
          <w:rFonts w:ascii="仿宋_GB2312" w:hAnsi="黑体" w:eastAsia="仿宋_GB2312"/>
          <w:color w:val="000000"/>
          <w:sz w:val="32"/>
          <w:szCs w:val="30"/>
        </w:rPr>
        <w:t>1</w:t>
      </w:r>
      <w:r>
        <w:rPr>
          <w:rFonts w:hint="eastAsia" w:ascii="仿宋_GB2312" w:hAnsi="黑体" w:eastAsia="仿宋_GB2312"/>
          <w:color w:val="000000"/>
          <w:sz w:val="32"/>
          <w:szCs w:val="30"/>
        </w:rPr>
        <w:t>年硕士研究生招生复试录取工作方案》、《国家教育考试违规处理办法》等有关报考和法律规定，现郑重承诺以下事项：</w:t>
      </w:r>
    </w:p>
    <w:p>
      <w:pPr>
        <w:wordWrap w:val="0"/>
        <w:spacing w:line="560" w:lineRule="exact"/>
        <w:ind w:firstLine="640" w:firstLineChars="200"/>
        <w:rPr>
          <w:rFonts w:ascii="仿宋_GB2312" w:hAnsi="黑体" w:eastAsia="仿宋_GB2312"/>
          <w:color w:val="000000"/>
          <w:sz w:val="32"/>
          <w:szCs w:val="30"/>
        </w:rPr>
      </w:pPr>
      <w:r>
        <w:rPr>
          <w:rFonts w:hint="eastAsia" w:ascii="仿宋_GB2312" w:hAnsi="黑体" w:eastAsia="仿宋_GB2312"/>
          <w:color w:val="000000"/>
          <w:sz w:val="32"/>
          <w:szCs w:val="30"/>
        </w:rPr>
        <w:t>1．保证报名时所提交的报考信息和提供的复试资格审核材料</w:t>
      </w:r>
      <w:r>
        <w:rPr>
          <w:rFonts w:hint="eastAsia" w:ascii="仿宋_GB2312" w:hAnsi="黑体" w:eastAsia="仿宋_GB2312"/>
          <w:b/>
          <w:color w:val="000000"/>
          <w:sz w:val="32"/>
          <w:szCs w:val="30"/>
        </w:rPr>
        <w:t>真实、准确</w:t>
      </w:r>
      <w:r>
        <w:rPr>
          <w:rFonts w:hint="eastAsia" w:ascii="仿宋_GB2312" w:hAnsi="黑体" w:eastAsia="仿宋_GB2312"/>
          <w:color w:val="000000"/>
          <w:sz w:val="32"/>
          <w:szCs w:val="30"/>
        </w:rPr>
        <w:t>。如有虚假信息和作假行为，本人承担包括取消录取资格在内的一切后果。</w:t>
      </w:r>
    </w:p>
    <w:p>
      <w:pPr>
        <w:wordWrap w:val="0"/>
        <w:spacing w:line="560" w:lineRule="exact"/>
        <w:ind w:firstLine="640" w:firstLineChars="200"/>
        <w:rPr>
          <w:rFonts w:ascii="仿宋_GB2312" w:hAnsi="黑体" w:eastAsia="仿宋_GB2312"/>
          <w:color w:val="000000"/>
          <w:sz w:val="32"/>
          <w:szCs w:val="30"/>
        </w:rPr>
      </w:pPr>
      <w:r>
        <w:rPr>
          <w:rFonts w:hint="eastAsia" w:ascii="仿宋_GB2312" w:hAnsi="黑体" w:eastAsia="仿宋_GB2312"/>
          <w:color w:val="000000"/>
          <w:sz w:val="32"/>
          <w:szCs w:val="30"/>
        </w:rPr>
        <w:t>2．严格</w:t>
      </w:r>
      <w:r>
        <w:rPr>
          <w:rFonts w:hint="eastAsia" w:ascii="仿宋_GB2312" w:hAnsi="黑体" w:eastAsia="仿宋_GB2312"/>
          <w:b/>
          <w:color w:val="000000"/>
          <w:sz w:val="32"/>
          <w:szCs w:val="30"/>
        </w:rPr>
        <w:t>遵守考试相关程序</w:t>
      </w:r>
      <w:r>
        <w:rPr>
          <w:rFonts w:hint="eastAsia" w:ascii="仿宋_GB2312" w:hAnsi="黑体" w:eastAsia="仿宋_GB2312"/>
          <w:color w:val="000000"/>
          <w:sz w:val="32"/>
          <w:szCs w:val="30"/>
        </w:rPr>
        <w:t>，自觉服从考试组织部门的统一安排，接受考务人员的检查、监督和管理。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color w:val="000000"/>
          <w:sz w:val="32"/>
          <w:szCs w:val="30"/>
        </w:rPr>
      </w:pPr>
      <w:r>
        <w:rPr>
          <w:rFonts w:hint="eastAsia" w:ascii="仿宋_GB2312" w:hAnsi="黑体" w:eastAsia="仿宋_GB2312"/>
          <w:color w:val="000000"/>
          <w:sz w:val="32"/>
          <w:szCs w:val="30"/>
        </w:rPr>
        <w:t>3．保证在考试过程中诚实守信，</w:t>
      </w:r>
      <w:r>
        <w:rPr>
          <w:rFonts w:hint="eastAsia" w:ascii="仿宋_GB2312" w:hAnsi="黑体" w:eastAsia="仿宋_GB2312"/>
          <w:b/>
          <w:color w:val="000000"/>
          <w:sz w:val="32"/>
          <w:szCs w:val="30"/>
        </w:rPr>
        <w:t>不违纪、不作弊、不协助作弊，不将复试题目、面试过程等信息泄露给其他人员或私自备份公开</w:t>
      </w:r>
      <w:r>
        <w:rPr>
          <w:rFonts w:hint="eastAsia" w:ascii="仿宋_GB2312" w:hAnsi="黑体" w:eastAsia="仿宋_GB2312"/>
          <w:color w:val="000000"/>
          <w:sz w:val="32"/>
          <w:szCs w:val="30"/>
        </w:rPr>
        <w:t>，自觉遵守国家研究生招生考试相关法律法规、考试纪律和考场规则。如有违规、违纪、违法行为，自愿接受主管部门根据学校和国家有关规定所做出的处罚决定。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color w:val="000000"/>
          <w:sz w:val="32"/>
          <w:szCs w:val="30"/>
        </w:rPr>
      </w:pPr>
    </w:p>
    <w:p>
      <w:pPr>
        <w:spacing w:line="560" w:lineRule="exact"/>
        <w:ind w:firstLine="640" w:firstLineChars="200"/>
        <w:rPr>
          <w:rFonts w:ascii="仿宋_GB2312" w:hAnsi="黑体" w:eastAsia="仿宋_GB2312"/>
          <w:color w:val="000000"/>
          <w:sz w:val="32"/>
          <w:szCs w:val="30"/>
        </w:rPr>
      </w:pPr>
      <w:r>
        <w:rPr>
          <w:rFonts w:hint="eastAsia" w:ascii="仿宋_GB2312" w:hAnsi="黑体" w:eastAsia="仿宋_GB2312"/>
          <w:color w:val="000000"/>
          <w:sz w:val="32"/>
          <w:szCs w:val="30"/>
        </w:rPr>
        <w:t>本人已仔细阅读上述信息，郑重承诺诚信考试，如有违法、违纪、违规行为，自愿承担一切后果。</w:t>
      </w:r>
    </w:p>
    <w:p>
      <w:pPr>
        <w:spacing w:line="560" w:lineRule="exact"/>
        <w:rPr>
          <w:rFonts w:ascii="仿宋_GB2312" w:hAnsi="Times New Roman" w:eastAsia="仿宋_GB2312"/>
          <w:b/>
          <w:sz w:val="32"/>
          <w:u w:val="single"/>
        </w:rPr>
      </w:pPr>
      <w:r>
        <w:rPr>
          <w:rFonts w:hint="eastAsia" w:ascii="仿宋_GB2312" w:hAnsi="Times New Roman" w:eastAsia="仿宋_GB2312"/>
          <w:sz w:val="32"/>
          <w:u w:val="single"/>
        </w:rPr>
        <w:t xml:space="preserve">    </w:t>
      </w:r>
      <w:r>
        <w:rPr>
          <w:rFonts w:hint="eastAsia" w:ascii="仿宋_GB2312" w:hAnsi="Times New Roman" w:eastAsia="仿宋_GB2312"/>
          <w:b/>
          <w:sz w:val="32"/>
          <w:u w:val="single"/>
        </w:rPr>
        <w:t xml:space="preserve">（请手写抄一遍）                                                          </w:t>
      </w:r>
    </w:p>
    <w:p>
      <w:pPr>
        <w:spacing w:line="560" w:lineRule="exact"/>
        <w:rPr>
          <w:rFonts w:ascii="仿宋_GB2312" w:hAnsi="黑体" w:eastAsia="仿宋_GB2312"/>
          <w:color w:val="000000"/>
          <w:sz w:val="32"/>
          <w:szCs w:val="30"/>
        </w:rPr>
      </w:pPr>
      <w:r>
        <w:rPr>
          <w:rFonts w:hint="eastAsia" w:ascii="仿宋_GB2312" w:hAnsi="Times New Roman" w:eastAsia="仿宋_GB2312"/>
          <w:sz w:val="32"/>
          <w:u w:val="single"/>
        </w:rPr>
        <w:t xml:space="preserve">                                                               </w:t>
      </w:r>
    </w:p>
    <w:p>
      <w:pPr>
        <w:tabs>
          <w:tab w:val="left" w:pos="6555"/>
        </w:tabs>
        <w:spacing w:line="560" w:lineRule="exact"/>
        <w:ind w:firstLine="1540" w:firstLineChars="550"/>
        <w:rPr>
          <w:rFonts w:ascii="仿宋_GB2312" w:hAnsi="黑体" w:eastAsia="仿宋_GB2312"/>
          <w:color w:val="000000"/>
          <w:sz w:val="32"/>
          <w:szCs w:val="30"/>
        </w:rPr>
      </w:pPr>
      <w:r>
        <w:rPr>
          <w:rFonts w:hint="eastAsia" w:ascii="仿宋_GB2312" w:hAnsi="黑体" w:eastAsia="仿宋_GB2312"/>
          <w:color w:val="000000"/>
          <w:sz w:val="28"/>
          <w:szCs w:val="28"/>
        </w:rPr>
        <w:t xml:space="preserve">                                </w:t>
      </w:r>
      <w:r>
        <w:rPr>
          <w:rFonts w:hint="eastAsia" w:ascii="仿宋_GB2312" w:hAnsi="黑体" w:eastAsia="仿宋_GB2312"/>
          <w:color w:val="000000"/>
          <w:sz w:val="32"/>
          <w:szCs w:val="30"/>
        </w:rPr>
        <w:t>承诺人签名：</w:t>
      </w:r>
    </w:p>
    <w:p>
      <w:pPr>
        <w:spacing w:line="560" w:lineRule="exact"/>
        <w:ind w:right="840"/>
        <w:rPr>
          <w:rFonts w:ascii="仿宋_GB2312" w:hAnsi="黑体" w:eastAsia="仿宋_GB2312"/>
          <w:bCs/>
          <w:color w:val="000000"/>
          <w:sz w:val="32"/>
          <w:szCs w:val="30"/>
        </w:rPr>
      </w:pPr>
      <w:r>
        <w:rPr>
          <w:rFonts w:hint="eastAsia" w:ascii="仿宋_GB2312" w:hAnsi="黑体" w:eastAsia="仿宋_GB2312"/>
          <w:color w:val="000000"/>
          <w:sz w:val="32"/>
          <w:szCs w:val="30"/>
        </w:rPr>
        <w:t xml:space="preserve">                       </w:t>
      </w:r>
      <w:r>
        <w:rPr>
          <w:rFonts w:hint="eastAsia" w:ascii="仿宋_GB2312" w:hAnsi="黑体" w:eastAsia="仿宋_GB2312"/>
          <w:bCs/>
          <w:color w:val="000000"/>
          <w:sz w:val="32"/>
        </w:rPr>
        <w:t xml:space="preserve">               </w:t>
      </w:r>
      <w:r>
        <w:rPr>
          <w:rFonts w:hint="eastAsia" w:ascii="仿宋_GB2312" w:hAnsi="黑体" w:eastAsia="仿宋_GB2312"/>
          <w:bCs/>
          <w:color w:val="000000"/>
          <w:sz w:val="32"/>
          <w:szCs w:val="30"/>
        </w:rPr>
        <w:t>年   月   日</w:t>
      </w:r>
    </w:p>
    <w:p>
      <w:pPr>
        <w:spacing w:line="560" w:lineRule="exact"/>
        <w:ind w:right="840"/>
        <w:rPr>
          <w:rFonts w:ascii="黑体" w:hAnsi="黑体" w:eastAsia="黑体"/>
        </w:rPr>
        <w:sectPr>
          <w:pgSz w:w="11906" w:h="16838"/>
          <w:pgMar w:top="1247" w:right="1418" w:bottom="1247" w:left="1418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tabs>
          <w:tab w:val="left" w:pos="1545"/>
        </w:tabs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楷体_GB2312" w:hAnsi="黑体" w:eastAsia="楷体_GB2312"/>
          <w:sz w:val="28"/>
        </w:rPr>
      </w:pPr>
      <w:r>
        <w:rPr>
          <w:rFonts w:hint="eastAsia" w:ascii="楷体_GB2312" w:hAnsi="黑体" w:eastAsia="楷体_GB2312"/>
          <w:sz w:val="28"/>
        </w:rPr>
        <w:t>尊敬的各位考生：</w:t>
      </w:r>
    </w:p>
    <w:p>
      <w:pPr>
        <w:keepNext w:val="0"/>
        <w:keepLines w:val="0"/>
        <w:pageBreakBefore w:val="0"/>
        <w:widowControl w:val="0"/>
        <w:tabs>
          <w:tab w:val="left" w:pos="1545"/>
        </w:tabs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楷体_GB2312" w:hAnsi="黑体" w:eastAsia="楷体_GB2312"/>
          <w:sz w:val="28"/>
        </w:rPr>
      </w:pPr>
      <w:r>
        <w:rPr>
          <w:rFonts w:hint="eastAsia" w:ascii="楷体_GB2312" w:hAnsi="黑体" w:eastAsia="楷体_GB2312"/>
          <w:sz w:val="28"/>
        </w:rPr>
        <w:t>我校202</w:t>
      </w:r>
      <w:r>
        <w:rPr>
          <w:rFonts w:ascii="楷体_GB2312" w:hAnsi="黑体" w:eastAsia="楷体_GB2312"/>
          <w:sz w:val="28"/>
        </w:rPr>
        <w:t>1</w:t>
      </w:r>
      <w:r>
        <w:rPr>
          <w:rFonts w:hint="eastAsia" w:ascii="楷体_GB2312" w:hAnsi="黑体" w:eastAsia="楷体_GB2312"/>
          <w:sz w:val="28"/>
        </w:rPr>
        <w:t>年硕士研究生招生复试考生生源分布广，鉴于当下疫情持续防控需要，为保障广大师生生命健康安全，我校202</w:t>
      </w:r>
      <w:r>
        <w:rPr>
          <w:rFonts w:ascii="楷体_GB2312" w:hAnsi="黑体" w:eastAsia="楷体_GB2312"/>
          <w:sz w:val="28"/>
        </w:rPr>
        <w:t>1</w:t>
      </w:r>
      <w:r>
        <w:rPr>
          <w:rFonts w:hint="eastAsia" w:ascii="楷体_GB2312" w:hAnsi="黑体" w:eastAsia="楷体_GB2312"/>
          <w:sz w:val="28"/>
        </w:rPr>
        <w:t>年复试形式为网络远程复试，需要考生具备如下条件：</w:t>
      </w:r>
    </w:p>
    <w:p>
      <w:pPr>
        <w:keepNext w:val="0"/>
        <w:keepLines w:val="0"/>
        <w:pageBreakBefore w:val="0"/>
        <w:widowControl w:val="0"/>
        <w:tabs>
          <w:tab w:val="left" w:pos="1545"/>
        </w:tabs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楷体_GB2312" w:hAnsi="黑体" w:eastAsia="楷体_GB2312"/>
          <w:sz w:val="28"/>
        </w:rPr>
      </w:pPr>
      <w:r>
        <w:rPr>
          <w:rFonts w:hint="eastAsia" w:ascii="楷体_GB2312" w:hAnsi="黑体" w:eastAsia="楷体_GB2312"/>
          <w:sz w:val="28"/>
        </w:rPr>
        <w:t>1.无他人干扰的、</w:t>
      </w:r>
      <w:r>
        <w:rPr>
          <w:rFonts w:hint="eastAsia" w:ascii="楷体_GB2312" w:hAnsi="黑体" w:eastAsia="楷体_GB2312"/>
          <w:sz w:val="28"/>
          <w:highlight w:val="none"/>
        </w:rPr>
        <w:t>整洁</w:t>
      </w:r>
      <w:r>
        <w:rPr>
          <w:rFonts w:hint="eastAsia" w:ascii="楷体_GB2312" w:hAnsi="黑体" w:eastAsia="楷体_GB2312"/>
          <w:color w:val="FF0000"/>
          <w:sz w:val="28"/>
          <w:highlight w:val="none"/>
        </w:rPr>
        <w:t>明亮</w:t>
      </w:r>
      <w:r>
        <w:rPr>
          <w:rFonts w:hint="eastAsia" w:ascii="楷体_GB2312" w:hAnsi="黑体" w:eastAsia="楷体_GB2312"/>
          <w:sz w:val="28"/>
        </w:rPr>
        <w:t>、相对独立的复试空间；</w:t>
      </w:r>
    </w:p>
    <w:p>
      <w:pPr>
        <w:keepNext w:val="0"/>
        <w:keepLines w:val="0"/>
        <w:pageBreakBefore w:val="0"/>
        <w:widowControl w:val="0"/>
        <w:tabs>
          <w:tab w:val="left" w:pos="1545"/>
        </w:tabs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楷体_GB2312" w:hAnsi="黑体" w:eastAsia="楷体_GB2312"/>
          <w:sz w:val="28"/>
        </w:rPr>
      </w:pPr>
      <w:r>
        <w:rPr>
          <w:rFonts w:hint="eastAsia" w:ascii="楷体_GB2312" w:hAnsi="黑体" w:eastAsia="楷体_GB2312"/>
          <w:sz w:val="28"/>
        </w:rPr>
        <w:t>2.稳定的网络信号；</w:t>
      </w:r>
    </w:p>
    <w:p>
      <w:pPr>
        <w:keepNext w:val="0"/>
        <w:keepLines w:val="0"/>
        <w:pageBreakBefore w:val="0"/>
        <w:widowControl w:val="0"/>
        <w:tabs>
          <w:tab w:val="left" w:pos="1545"/>
        </w:tabs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楷体_GB2312" w:hAnsi="黑体" w:eastAsia="楷体_GB2312"/>
          <w:sz w:val="28"/>
        </w:rPr>
      </w:pPr>
      <w:r>
        <w:rPr>
          <w:rFonts w:hint="eastAsia" w:ascii="楷体_GB2312" w:hAnsi="黑体" w:eastAsia="楷体_GB2312"/>
          <w:sz w:val="28"/>
        </w:rPr>
        <w:t>3.笔记本电脑（必备</w:t>
      </w:r>
      <w:r>
        <w:rPr>
          <w:rFonts w:hint="eastAsia" w:ascii="楷体_GB2312" w:hAnsi="黑体" w:eastAsia="楷体_GB2312"/>
          <w:sz w:val="28"/>
          <w:lang w:eastAsia="zh-CN"/>
        </w:rPr>
        <w:t>，</w:t>
      </w:r>
      <w:r>
        <w:rPr>
          <w:rFonts w:hint="eastAsia" w:ascii="楷体_GB2312" w:hAnsi="黑体" w:eastAsia="楷体_GB2312"/>
          <w:sz w:val="28"/>
          <w:lang w:val="en-US" w:eastAsia="zh-CN"/>
        </w:rPr>
        <w:t>Windows系统</w:t>
      </w:r>
      <w:r>
        <w:rPr>
          <w:rFonts w:hint="eastAsia" w:ascii="楷体_GB2312" w:hAnsi="黑体" w:eastAsia="楷体_GB2312"/>
          <w:sz w:val="28"/>
        </w:rPr>
        <w:t>）、智能手机（平板）等支持网络复试的终端设备，确保摄像头和麦克风运行正常。笔记本电脑如摄像头模糊，</w:t>
      </w:r>
      <w:r>
        <w:rPr>
          <w:rFonts w:hint="eastAsia" w:ascii="楷体_GB2312" w:hAnsi="黑体" w:eastAsia="楷体_GB2312"/>
          <w:sz w:val="28"/>
          <w:lang w:val="en-US" w:eastAsia="zh-CN"/>
        </w:rPr>
        <w:t>须</w:t>
      </w:r>
      <w:r>
        <w:rPr>
          <w:rFonts w:hint="eastAsia" w:ascii="楷体_GB2312" w:hAnsi="黑体" w:eastAsia="楷体_GB2312"/>
          <w:sz w:val="28"/>
        </w:rPr>
        <w:t>提前准备好外接摄像头；</w:t>
      </w:r>
    </w:p>
    <w:p>
      <w:pPr>
        <w:keepNext w:val="0"/>
        <w:keepLines w:val="0"/>
        <w:pageBreakBefore w:val="0"/>
        <w:widowControl w:val="0"/>
        <w:tabs>
          <w:tab w:val="left" w:pos="1545"/>
        </w:tabs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楷体_GB2312" w:hAnsi="黑体" w:eastAsia="楷体_GB2312"/>
          <w:sz w:val="28"/>
        </w:rPr>
      </w:pPr>
      <w:r>
        <w:rPr>
          <w:rFonts w:hint="eastAsia" w:ascii="楷体_GB2312" w:hAnsi="黑体" w:eastAsia="楷体_GB2312"/>
          <w:sz w:val="28"/>
        </w:rPr>
        <w:t>4.无线蓝牙耳机（带麦克风功能，有的笔记本电脑可能需提前配备无线发射器）；</w:t>
      </w:r>
    </w:p>
    <w:p>
      <w:pPr>
        <w:keepNext w:val="0"/>
        <w:keepLines w:val="0"/>
        <w:pageBreakBefore w:val="0"/>
        <w:widowControl w:val="0"/>
        <w:tabs>
          <w:tab w:val="left" w:pos="1545"/>
        </w:tabs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楷体_GB2312" w:hAnsi="黑体" w:eastAsia="楷体_GB2312"/>
          <w:sz w:val="28"/>
        </w:rPr>
      </w:pPr>
      <w:r>
        <w:rPr>
          <w:rFonts w:hint="eastAsia" w:ascii="楷体_GB2312" w:hAnsi="黑体" w:eastAsia="楷体_GB2312"/>
          <w:sz w:val="28"/>
        </w:rPr>
        <w:t>5.有设备支架更佳（</w:t>
      </w:r>
      <w:r>
        <w:rPr>
          <w:rFonts w:hint="eastAsia" w:ascii="楷体_GB2312" w:hAnsi="黑体" w:eastAsia="楷体_GB2312"/>
          <w:sz w:val="28"/>
          <w:lang w:val="en-US" w:eastAsia="zh-CN"/>
        </w:rPr>
        <w:t>呈站立姿势，</w:t>
      </w:r>
      <w:r>
        <w:rPr>
          <w:rFonts w:hint="eastAsia" w:ascii="楷体_GB2312" w:hAnsi="黑体" w:eastAsia="楷体_GB2312"/>
          <w:sz w:val="28"/>
        </w:rPr>
        <w:t>主机位要求双手显露，副机位要求全身</w:t>
      </w:r>
      <w:r>
        <w:rPr>
          <w:rFonts w:hint="eastAsia" w:ascii="楷体_GB2312" w:hAnsi="黑体" w:eastAsia="楷体_GB2312"/>
          <w:sz w:val="28"/>
          <w:lang w:val="en-US" w:eastAsia="zh-CN"/>
        </w:rPr>
        <w:t>显露</w:t>
      </w:r>
      <w:r>
        <w:rPr>
          <w:rFonts w:hint="eastAsia" w:ascii="楷体_GB2312" w:hAnsi="黑体" w:eastAsia="楷体_GB2312"/>
          <w:sz w:val="28"/>
        </w:rPr>
        <w:t>）。</w:t>
      </w:r>
    </w:p>
    <w:p>
      <w:pPr>
        <w:keepNext w:val="0"/>
        <w:keepLines w:val="0"/>
        <w:pageBreakBefore w:val="0"/>
        <w:widowControl w:val="0"/>
        <w:tabs>
          <w:tab w:val="left" w:pos="1545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楷体_GB2312" w:hAnsi="黑体" w:eastAsia="楷体_GB2312"/>
          <w:sz w:val="32"/>
        </w:rPr>
      </w:pPr>
      <w:r>
        <w:rPr>
          <w:rFonts w:hint="eastAsia" w:ascii="楷体_GB2312" w:hAnsi="黑体" w:eastAsia="楷体_GB2312"/>
          <w:sz w:val="28"/>
        </w:rPr>
        <w:t>如考生可以具备上述网络远程复试条件，请填写《考生网络设备情况确认书》，随其他复试资格审核材料一起提交；如不具备以上网络远程复试条件，请在复试资格审核材料提交截止日期</w:t>
      </w:r>
      <w:r>
        <w:rPr>
          <w:rFonts w:ascii="楷体_GB2312" w:hAnsi="黑体" w:eastAsia="楷体_GB2312"/>
          <w:sz w:val="28"/>
        </w:rPr>
        <w:t>3</w:t>
      </w:r>
      <w:r>
        <w:rPr>
          <w:rFonts w:hint="eastAsia" w:ascii="楷体_GB2312" w:hAnsi="黑体" w:eastAsia="楷体_GB2312"/>
          <w:sz w:val="28"/>
        </w:rPr>
        <w:t>月</w:t>
      </w:r>
      <w:r>
        <w:rPr>
          <w:rFonts w:hint="eastAsia" w:ascii="楷体_GB2312" w:hAnsi="黑体" w:eastAsia="楷体_GB2312"/>
          <w:sz w:val="28"/>
          <w:lang w:val="en-US" w:eastAsia="zh-CN"/>
        </w:rPr>
        <w:t>24</w:t>
      </w:r>
      <w:r>
        <w:rPr>
          <w:rFonts w:hint="eastAsia" w:ascii="楷体_GB2312" w:hAnsi="黑体" w:eastAsia="楷体_GB2312"/>
          <w:sz w:val="28"/>
        </w:rPr>
        <w:t>日前联系我们。联系电话0571-86832041;电子邮箱yjsc@cuz.edu.cn。</w:t>
      </w:r>
    </w:p>
    <w:p>
      <w:pPr>
        <w:tabs>
          <w:tab w:val="left" w:pos="1545"/>
        </w:tabs>
        <w:spacing w:line="400" w:lineRule="exact"/>
        <w:rPr>
          <w:rFonts w:hint="eastAsia" w:ascii="仿宋_GB2312" w:eastAsia="仿宋_GB2312"/>
          <w:sz w:val="32"/>
        </w:rPr>
      </w:pPr>
    </w:p>
    <w:p>
      <w:pPr>
        <w:tabs>
          <w:tab w:val="left" w:pos="1545"/>
        </w:tabs>
        <w:spacing w:line="400" w:lineRule="exac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附件3</w:t>
      </w:r>
    </w:p>
    <w:p>
      <w:pPr>
        <w:pStyle w:val="4"/>
        <w:spacing w:line="32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浙江传媒学院2021年硕士研究生招生</w:t>
      </w:r>
    </w:p>
    <w:p>
      <w:pPr>
        <w:pStyle w:val="4"/>
        <w:spacing w:line="32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考生网络远程复试</w:t>
      </w:r>
      <w:bookmarkStart w:id="1" w:name="_GoBack"/>
      <w:bookmarkEnd w:id="1"/>
      <w:r>
        <w:rPr>
          <w:rFonts w:hint="eastAsia" w:ascii="黑体" w:hAnsi="黑体" w:eastAsia="黑体" w:cs="黑体"/>
          <w:lang w:val="en-US" w:eastAsia="zh-CN"/>
        </w:rPr>
        <w:t>条件</w:t>
      </w:r>
      <w:r>
        <w:rPr>
          <w:rFonts w:hint="eastAsia" w:ascii="黑体" w:hAnsi="黑体" w:eastAsia="黑体" w:cs="黑体"/>
        </w:rPr>
        <w:t>确认书</w:t>
      </w:r>
    </w:p>
    <w:p>
      <w:pPr>
        <w:tabs>
          <w:tab w:val="left" w:pos="1545"/>
        </w:tabs>
        <w:spacing w:line="400" w:lineRule="exact"/>
        <w:ind w:firstLine="640" w:firstLineChars="200"/>
        <w:rPr>
          <w:rFonts w:ascii="仿宋_GB2312" w:hAnsi="黑体" w:eastAsia="仿宋_GB2312"/>
          <w:color w:val="000000"/>
          <w:sz w:val="32"/>
          <w:szCs w:val="30"/>
        </w:rPr>
      </w:pPr>
    </w:p>
    <w:p>
      <w:pPr>
        <w:tabs>
          <w:tab w:val="left" w:pos="1545"/>
        </w:tabs>
        <w:spacing w:line="560" w:lineRule="exact"/>
        <w:ind w:firstLine="640" w:firstLineChars="200"/>
        <w:rPr>
          <w:rFonts w:ascii="仿宋_GB2312" w:hAnsi="黑体" w:eastAsia="仿宋_GB2312"/>
          <w:color w:val="000000"/>
          <w:sz w:val="32"/>
          <w:szCs w:val="30"/>
        </w:rPr>
      </w:pPr>
      <w:r>
        <w:rPr>
          <w:rFonts w:hint="eastAsia" w:ascii="仿宋_GB2312" w:hAnsi="黑体" w:eastAsia="仿宋_GB2312"/>
          <w:color w:val="000000"/>
          <w:sz w:val="32"/>
          <w:szCs w:val="30"/>
        </w:rPr>
        <w:t>本人</w:t>
      </w:r>
      <w:r>
        <w:rPr>
          <w:rFonts w:hint="eastAsia" w:ascii="仿宋_GB2312" w:hAnsi="Times New Roman" w:eastAsia="仿宋_GB2312"/>
          <w:sz w:val="32"/>
          <w:u w:val="single"/>
        </w:rPr>
        <w:t xml:space="preserve">     </w:t>
      </w:r>
      <w:r>
        <w:rPr>
          <w:rFonts w:hint="eastAsia" w:ascii="仿宋_GB2312" w:hAnsi="Times New Roman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黑体" w:eastAsia="仿宋_GB2312"/>
          <w:color w:val="000000"/>
          <w:sz w:val="32"/>
          <w:szCs w:val="30"/>
        </w:rPr>
        <w:t>，身份证号</w:t>
      </w:r>
      <w:r>
        <w:rPr>
          <w:rFonts w:hint="eastAsia" w:ascii="仿宋_GB2312" w:hAnsi="Times New Roman" w:eastAsia="仿宋_GB2312"/>
          <w:sz w:val="32"/>
          <w:u w:val="single"/>
        </w:rPr>
        <w:t xml:space="preserve">                     </w:t>
      </w:r>
      <w:r>
        <w:rPr>
          <w:rFonts w:hint="eastAsia" w:ascii="仿宋_GB2312" w:hAnsi="黑体" w:eastAsia="仿宋_GB2312"/>
          <w:color w:val="000000"/>
          <w:sz w:val="32"/>
          <w:szCs w:val="30"/>
        </w:rPr>
        <w:t>，系浙江传媒学院202</w:t>
      </w:r>
      <w:r>
        <w:rPr>
          <w:rFonts w:ascii="仿宋_GB2312" w:hAnsi="黑体" w:eastAsia="仿宋_GB2312"/>
          <w:color w:val="000000"/>
          <w:sz w:val="32"/>
          <w:szCs w:val="30"/>
        </w:rPr>
        <w:t>1</w:t>
      </w:r>
      <w:r>
        <w:rPr>
          <w:rFonts w:hint="eastAsia" w:ascii="仿宋_GB2312" w:hAnsi="黑体" w:eastAsia="仿宋_GB2312"/>
          <w:color w:val="000000"/>
          <w:sz w:val="32"/>
          <w:szCs w:val="30"/>
        </w:rPr>
        <w:t>年硕士研究生招生复试考生。本人具备学校要求的网络远程复试条件，特此确认。</w:t>
      </w:r>
    </w:p>
    <w:p>
      <w:pPr>
        <w:spacing w:line="560" w:lineRule="exact"/>
        <w:ind w:firstLine="4800" w:firstLineChars="1500"/>
        <w:rPr>
          <w:rFonts w:ascii="仿宋_GB2312" w:hAnsi="黑体" w:eastAsia="仿宋_GB2312"/>
          <w:color w:val="000000"/>
          <w:sz w:val="32"/>
          <w:szCs w:val="30"/>
        </w:rPr>
      </w:pPr>
      <w:r>
        <w:rPr>
          <w:rFonts w:hint="eastAsia" w:ascii="仿宋_GB2312" w:hAnsi="黑体" w:eastAsia="仿宋_GB2312"/>
          <w:color w:val="000000"/>
          <w:sz w:val="32"/>
          <w:szCs w:val="30"/>
        </w:rPr>
        <w:t>考生签名：</w:t>
      </w:r>
    </w:p>
    <w:p>
      <w:pPr>
        <w:wordWrap w:val="0"/>
        <w:spacing w:line="560" w:lineRule="exact"/>
        <w:ind w:right="839"/>
        <w:rPr>
          <w:rFonts w:ascii="仿宋_GB2312" w:hAnsi="黑体" w:eastAsia="仿宋_GB2312"/>
          <w:bCs/>
          <w:color w:val="000000"/>
          <w:sz w:val="32"/>
          <w:szCs w:val="30"/>
        </w:rPr>
      </w:pPr>
      <w:r>
        <w:rPr>
          <w:rFonts w:hint="eastAsia" w:ascii="仿宋_GB2312" w:hAnsi="黑体" w:eastAsia="仿宋_GB2312"/>
          <w:color w:val="000000"/>
          <w:sz w:val="32"/>
          <w:szCs w:val="30"/>
        </w:rPr>
        <w:t xml:space="preserve">                       </w:t>
      </w:r>
      <w:r>
        <w:rPr>
          <w:rFonts w:hint="eastAsia" w:ascii="仿宋_GB2312" w:hAnsi="黑体" w:eastAsia="仿宋_GB2312"/>
          <w:bCs/>
          <w:color w:val="000000"/>
          <w:sz w:val="32"/>
        </w:rPr>
        <w:t xml:space="preserve">           </w:t>
      </w:r>
      <w:r>
        <w:rPr>
          <w:rFonts w:hint="eastAsia" w:ascii="仿宋_GB2312" w:hAnsi="黑体" w:eastAsia="仿宋_GB2312"/>
          <w:bCs/>
          <w:color w:val="000000"/>
          <w:sz w:val="32"/>
          <w:szCs w:val="30"/>
        </w:rPr>
        <w:t>年   月   日</w:t>
      </w:r>
    </w:p>
    <w:sectPr>
      <w:pgSz w:w="11906" w:h="16838"/>
      <w:pgMar w:top="1247" w:right="1701" w:bottom="124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60B9"/>
    <w:rsid w:val="00023526"/>
    <w:rsid w:val="00034B44"/>
    <w:rsid w:val="00040A10"/>
    <w:rsid w:val="000B162C"/>
    <w:rsid w:val="000B2D00"/>
    <w:rsid w:val="000B5958"/>
    <w:rsid w:val="000B62BD"/>
    <w:rsid w:val="000E09DD"/>
    <w:rsid w:val="00120A19"/>
    <w:rsid w:val="001260B9"/>
    <w:rsid w:val="001A2D47"/>
    <w:rsid w:val="001E1033"/>
    <w:rsid w:val="00201591"/>
    <w:rsid w:val="002416CA"/>
    <w:rsid w:val="002526BA"/>
    <w:rsid w:val="00284EC5"/>
    <w:rsid w:val="002B7060"/>
    <w:rsid w:val="002D0D92"/>
    <w:rsid w:val="002D60D2"/>
    <w:rsid w:val="00302C5B"/>
    <w:rsid w:val="00372368"/>
    <w:rsid w:val="00375DFC"/>
    <w:rsid w:val="003B4F94"/>
    <w:rsid w:val="003F3549"/>
    <w:rsid w:val="003F6B99"/>
    <w:rsid w:val="00421878"/>
    <w:rsid w:val="00431FBE"/>
    <w:rsid w:val="004455DB"/>
    <w:rsid w:val="00461B03"/>
    <w:rsid w:val="004B0062"/>
    <w:rsid w:val="00503255"/>
    <w:rsid w:val="00520C87"/>
    <w:rsid w:val="00523263"/>
    <w:rsid w:val="00527F2C"/>
    <w:rsid w:val="0055074C"/>
    <w:rsid w:val="005509B1"/>
    <w:rsid w:val="00582F73"/>
    <w:rsid w:val="005B0E90"/>
    <w:rsid w:val="005B46CC"/>
    <w:rsid w:val="005F1C4F"/>
    <w:rsid w:val="00610437"/>
    <w:rsid w:val="006438C3"/>
    <w:rsid w:val="006626CB"/>
    <w:rsid w:val="00667927"/>
    <w:rsid w:val="00687A18"/>
    <w:rsid w:val="00717DB2"/>
    <w:rsid w:val="00743A0F"/>
    <w:rsid w:val="00747879"/>
    <w:rsid w:val="007539AC"/>
    <w:rsid w:val="007D339B"/>
    <w:rsid w:val="00893DF3"/>
    <w:rsid w:val="008D0C2D"/>
    <w:rsid w:val="008F3845"/>
    <w:rsid w:val="008F50ED"/>
    <w:rsid w:val="00967FC3"/>
    <w:rsid w:val="00990B9E"/>
    <w:rsid w:val="009B6DAB"/>
    <w:rsid w:val="009D31EE"/>
    <w:rsid w:val="009D7547"/>
    <w:rsid w:val="009F15A4"/>
    <w:rsid w:val="00A57A23"/>
    <w:rsid w:val="00A71037"/>
    <w:rsid w:val="00A71C39"/>
    <w:rsid w:val="00AD790F"/>
    <w:rsid w:val="00B1019D"/>
    <w:rsid w:val="00B3577D"/>
    <w:rsid w:val="00B37F8F"/>
    <w:rsid w:val="00B90918"/>
    <w:rsid w:val="00B942E5"/>
    <w:rsid w:val="00BB4CCF"/>
    <w:rsid w:val="00BE426F"/>
    <w:rsid w:val="00BE4EC9"/>
    <w:rsid w:val="00BF1976"/>
    <w:rsid w:val="00C40348"/>
    <w:rsid w:val="00C86F49"/>
    <w:rsid w:val="00C87450"/>
    <w:rsid w:val="00C9528B"/>
    <w:rsid w:val="00CA60D7"/>
    <w:rsid w:val="00CB64EF"/>
    <w:rsid w:val="00D13EEC"/>
    <w:rsid w:val="00D50DDD"/>
    <w:rsid w:val="00D83BAF"/>
    <w:rsid w:val="00DB6362"/>
    <w:rsid w:val="00DC199D"/>
    <w:rsid w:val="00F00535"/>
    <w:rsid w:val="00F01737"/>
    <w:rsid w:val="00F1244B"/>
    <w:rsid w:val="00F7703F"/>
    <w:rsid w:val="00FC1EB8"/>
    <w:rsid w:val="02FC29D6"/>
    <w:rsid w:val="02FD1321"/>
    <w:rsid w:val="033E6AE0"/>
    <w:rsid w:val="06C44719"/>
    <w:rsid w:val="0BFE760F"/>
    <w:rsid w:val="0F1029AD"/>
    <w:rsid w:val="0F391B15"/>
    <w:rsid w:val="17236FD4"/>
    <w:rsid w:val="305A063F"/>
    <w:rsid w:val="30A67DE5"/>
    <w:rsid w:val="36C876C8"/>
    <w:rsid w:val="3AB134C4"/>
    <w:rsid w:val="414A4044"/>
    <w:rsid w:val="47D94FFB"/>
    <w:rsid w:val="47F45111"/>
    <w:rsid w:val="50D720AB"/>
    <w:rsid w:val="5D5B74A7"/>
    <w:rsid w:val="616803BD"/>
    <w:rsid w:val="79C179A1"/>
    <w:rsid w:val="7D7A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12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字符"/>
    <w:link w:val="4"/>
    <w:uiPriority w:val="0"/>
    <w:rPr>
      <w:rFonts w:ascii="Cambria" w:hAnsi="Cambria" w:cs="Times New Roman"/>
      <w:b/>
      <w:bCs/>
      <w:sz w:val="32"/>
      <w:szCs w:val="32"/>
    </w:rPr>
  </w:style>
  <w:style w:type="character" w:customStyle="1" w:styleId="13">
    <w:name w:val="标题 Char1"/>
    <w:basedOn w:val="6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245</Words>
  <Characters>1402</Characters>
  <Lines>11</Lines>
  <Paragraphs>3</Paragraphs>
  <TotalTime>411</TotalTime>
  <ScaleCrop>false</ScaleCrop>
  <LinksUpToDate>false</LinksUpToDate>
  <CharactersWithSpaces>1644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2020-04-24T02:04:00Z</dcterms:created>
  <dc:creator>Windows User</dc:creator>
  <cp:lastModifiedBy>xkc00</cp:lastModifiedBy>
  <cp:lastPrinted>2020-04-24T06:13:00Z</cp:lastPrinted>
  <dcterms:modified xsi:type="dcterms:W3CDTF">2021-03-20T05:51:51Z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