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2017年中医助理医师实践技能考试大纲已经正式公布，为帮助广大考生清晰了解2017年中医助理医师实践技能考试大纲信息，新东方在线医学网整理了考试大纲内容，请参加2017年中医执业助理医师考试的考生参考：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一、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医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患沟通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二、临床诊疗思维能力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一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)依据四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诊内容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进行辨证论治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(二)病证诊断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(三)鉴别诊断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(四)确立治法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(五)选方与用药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(六)预防与调护</w:t>
      </w:r>
    </w:p>
    <w:p w:rsidR="006D5DA5" w:rsidRPr="006D5DA5" w:rsidRDefault="006D5DA5" w:rsidP="006D5DA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43525" cy="4410075"/>
            <wp:effectExtent l="19050" t="0" r="9525" b="0"/>
            <wp:docPr id="5" name="图片 1" descr="http://file.koolearn.com/20170224/14879328051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20170224/148793280513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12.地仓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13.下关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14.头维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15.天枢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16.梁丘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17.犊鼻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18.足三里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19.条口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20.丰隆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21.内庭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22.公孙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23.三阴交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24.地机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25.阴陵泉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26.血海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27.通里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28.神门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29.后溪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30.天宗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31.听宫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32.攒竹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33.天柱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34.肺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俞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35.膈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俞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36.胃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俞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37.肾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俞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38.大肠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俞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39.次髎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40.委中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41.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秩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边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42.承山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43.昆仑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44.申脉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45.至阴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46.涌泉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47.太溪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48.照海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49.内关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50.大陵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51.中冲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52.外关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53.支沟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54.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翳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55.风池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56.肩井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57.环跳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58.阳陵泉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59.悬钟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60.行间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61.太冲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62.期门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63.腰阳关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64.命门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65.大椎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66.百会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67.神庭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68.水沟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69.印堂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70.中极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71.关元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72.气海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73.神阙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74.中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脘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75.膻中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76.四神聪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77.太阳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78.定喘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79.夹脊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80.十宣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(三)针灸技术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1.毫针法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2.艾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灸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3.拔罐法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4.其他针法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(1)三棱针法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(2)皮肤针法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5.针灸异常情况处理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(1)晕针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(2)滞针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(3)弯针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(4)断针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(5)血肿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(6)皮肤灼伤及起泡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6.常见急症的针灸治疗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(1)偏头痛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(2)落枕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(3)中风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(4)呕吐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(5)痛经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(6)扭伤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(7)牙痛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(8)晕厥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(9)虚脱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(10)抽搐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(四)推拿技术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1.(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扌衮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)法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2.揉法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3.按法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4.推法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5.拿法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6.抖法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7.捏脊法</w:t>
      </w:r>
    </w:p>
    <w:p w:rsidR="006D5DA5" w:rsidRPr="006D5DA5" w:rsidRDefault="006D5DA5" w:rsidP="006D5DA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91125" cy="4733925"/>
            <wp:effectExtent l="19050" t="0" r="9525" b="0"/>
            <wp:docPr id="2" name="图片 2" descr="http://file.koolearn.com/20170224/14879328249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.koolearn.com/20170224/148793282498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73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10.心脏检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査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(1)视诊(心前区隆起、心尖搏动)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(2)触诊(心尖搏动、震颤)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(3)叩诊(心界)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(4)听诊(心脏瓣膜听诊区、心率、心律、心音、心脏杂音、心包摩擦音)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11.外周血管检查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(1)脉搏(脉率、脉律)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(2)周围血管征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12.腹部检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査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(1)视诊(腹外形、腹部静脉、胃肠型和蠕动波)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(2)触诊(腹壁紧张度、压痛及反跳痛、腹部包块、肝脾触诊、墨菲征、液波震颤)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(3)叩诊(腹部叩诊音、肝浊音界、移动性浊音、肾区叩击痛)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(4)听诊(肠鸣音、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振水音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13.脊柱、四肢检查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(1)脊柱检查(弯曲度、活动度、压痛与叩击痛)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(2)四肢关节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14.神经系统检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査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(1)肌力、肌张力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(2)共济运动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(3)神经反射(浅反射、深反射、病理反射)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(4)脑膜刺激征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(5)拉塞格征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(二)基本操作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1.外科洗手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2.戴无菌手套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3.手术区消毒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4.穿脱隔离衣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5.开放性创口的常用止血法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6.伤口换药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7.脊柱损伤的搬运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8.长骨骨折简易固定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9.心肺复苏术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10.简易呼吸器的使用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(三)辅助检查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1.心电图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(1)正常心电图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(2)典型心肌梗死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(3)心肌缺血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(4)期前收缩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(5)阵发性室上性心动过速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(6)心房颤动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(7)心室颤动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2.X线片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(1)正常胸部正位片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(2)肺气肿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(3)气胸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(4)胸腔积液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(5)急性胃肠穿孔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(6)长骨骨折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3.实验室检查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(1)血液一般检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査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(2)尿液检查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(3)粪便检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査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(4)肝功能(血清蛋白、丙氨酸氨基转移酶、天门冬氨酸氨基转移酶、γ-谷氨酰转肽酶、胆红素)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(5)乙型肝炎病毒标志物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(6)肾功能(尿素氮、肌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酐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、尿酸)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(7)血糖、糖化血红蛋白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(8)血清总胆固醇、甘油三酯、高密度脂蛋白胆固醇、低密度脂蛋白胆固醇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(9)血清钾、钠、氯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(10)淀粉酶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(11)心肌酶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(12)抗链球菌溶血素“0”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(13)甲胎蛋白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(14)类风湿因子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(15)漏出液、渗出液</w:t>
      </w:r>
    </w:p>
    <w:p w:rsidR="006D5DA5" w:rsidRPr="006D5DA5" w:rsidRDefault="006D5DA5" w:rsidP="006D5DA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019675" cy="4400550"/>
            <wp:effectExtent l="19050" t="0" r="9525" b="0"/>
            <wp:docPr id="3" name="图片 3" descr="http://file.koolearn.com/20170224/14879328386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le.koolearn.com/20170224/14879328386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5DA5">
        <w:rPr>
          <w:rFonts w:ascii="MS Mincho" w:eastAsia="MS Mincho" w:hAnsi="MS Mincho" w:cs="MS Mincho"/>
          <w:kern w:val="0"/>
          <w:sz w:val="24"/>
          <w:szCs w:val="24"/>
        </w:rPr>
        <w:t>​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14.痢疾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15.便秘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16.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胁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17.黄疸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18.头痛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19.眩晕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20.中风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21.水肿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22.淋证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23.阳痿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24.郁证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25.血证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26.消渴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27.内伤发热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28.虚劳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29.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痹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30.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痉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31.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痿</w:t>
      </w:r>
      <w:proofErr w:type="gramEnd"/>
      <w:r w:rsidRPr="006D5DA5">
        <w:rPr>
          <w:rFonts w:ascii="宋体" w:eastAsia="宋体" w:hAnsi="宋体" w:cs="宋体"/>
          <w:kern w:val="0"/>
          <w:sz w:val="24"/>
          <w:szCs w:val="24"/>
        </w:rPr>
        <w:t>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32.腰痛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33.乳癖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34.湿疮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35.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痔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36.肠痈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37.崩漏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38.痛经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39.绝经前后诸证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40.带下病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41.胎漏、胎动不安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42.肺炎喘</w:t>
      </w:r>
      <w:proofErr w:type="gramStart"/>
      <w:r w:rsidRPr="006D5DA5">
        <w:rPr>
          <w:rFonts w:ascii="宋体" w:eastAsia="宋体" w:hAnsi="宋体" w:cs="宋体"/>
          <w:kern w:val="0"/>
          <w:sz w:val="24"/>
          <w:szCs w:val="24"/>
        </w:rPr>
        <w:t>嗽</w:t>
      </w:r>
      <w:proofErr w:type="gramEnd"/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43.小儿泄泻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44.厌食症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45.水痘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46.肩关节脱位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47.颈椎病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48.腰椎间盘突出症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六、西医常见病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1.急性上呼吸道感染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2.慢性阻塞性肺疾病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3.慢性肺源性心脏病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4.支气管哮喘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5.肺炎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6.肺结核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7.慢性呼吸衰竭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8.心力衰竭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9.心律失常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(1)过早搏动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(2)心房颤动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10.高血压病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11.冠状动脉粥样硬化性心脏病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12.病毒性心肌炎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13.胃炎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14.消化性溃疡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15.肝硬化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16.急性胰腺炎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17.肾小球肾炎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18.尿路感染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19.慢性肾衰竭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20.缺铁性贫血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21.再生障碍性贫血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22.甲状腺功能亢进症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23.糖尿病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24.痛风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25.类风湿关节炎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26.脑梗死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27.脑出血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28.病毒性肝炎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29.乳腺增生病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30.急性阑尾炎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31.胆石症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32.功能失调性子宫出血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33.盆腔炎性疾病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34.自然流产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35.异位妊娠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36.小儿肺炎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37.小儿腹泻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38.水痘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39.肩关节脱位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40.颈椎病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kern w:val="0"/>
          <w:sz w:val="24"/>
          <w:szCs w:val="24"/>
        </w:rPr>
        <w:t xml:space="preserve">　　41.腰椎间盘突出症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D5DA5">
        <w:rPr>
          <w:rFonts w:ascii="宋体" w:eastAsia="宋体" w:hAnsi="宋体" w:cs="宋体"/>
          <w:b/>
          <w:bCs/>
          <w:color w:val="FF0000"/>
          <w:kern w:val="0"/>
        </w:rPr>
        <w:lastRenderedPageBreak/>
        <w:t>100%考点覆盖率： </w:t>
      </w:r>
      <w:hyperlink r:id="rId9" w:tgtFrame="_blank" w:tooltip="\\" w:history="1">
        <w:r w:rsidRPr="006D5DA5">
          <w:rPr>
            <w:rFonts w:ascii="宋体" w:eastAsia="宋体" w:hAnsi="宋体" w:cs="宋体"/>
            <w:b/>
            <w:bCs/>
            <w:color w:val="FF0000"/>
            <w:kern w:val="0"/>
            <w:u w:val="single"/>
          </w:rPr>
          <w:t>2017年医师资格考试辅导</w:t>
        </w:r>
        <w:proofErr w:type="gramStart"/>
        <w:r w:rsidRPr="006D5DA5">
          <w:rPr>
            <w:rFonts w:ascii="宋体" w:eastAsia="宋体" w:hAnsi="宋体" w:cs="宋体"/>
            <w:b/>
            <w:bCs/>
            <w:color w:val="FF0000"/>
            <w:kern w:val="0"/>
            <w:u w:val="single"/>
          </w:rPr>
          <w:t>热招中</w:t>
        </w:r>
        <w:proofErr w:type="gramEnd"/>
        <w:r w:rsidRPr="006D5DA5">
          <w:rPr>
            <w:rFonts w:ascii="宋体" w:eastAsia="宋体" w:hAnsi="宋体" w:cs="宋体"/>
            <w:b/>
            <w:bCs/>
            <w:color w:val="FF0000"/>
            <w:kern w:val="0"/>
            <w:u w:val="single"/>
          </w:rPr>
          <w:t>&gt;&gt;</w:t>
        </w:r>
      </w:hyperlink>
      <w:r w:rsidRPr="006D5DA5">
        <w:rPr>
          <w:rFonts w:ascii="宋体" w:eastAsia="宋体" w:hAnsi="宋体" w:cs="宋体"/>
          <w:b/>
          <w:bCs/>
          <w:color w:val="FF0000"/>
          <w:kern w:val="0"/>
        </w:rPr>
        <w:t xml:space="preserve">  </w:t>
      </w:r>
    </w:p>
    <w:p w:rsidR="006D5DA5" w:rsidRPr="006D5DA5" w:rsidRDefault="006D5DA5" w:rsidP="006D5DA5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drawing>
          <wp:inline distT="0" distB="0" distL="0" distR="0">
            <wp:extent cx="4762500" cy="1428750"/>
            <wp:effectExtent l="19050" t="0" r="0" b="0"/>
            <wp:docPr id="4" name="图片 4" descr="http://file.koolearn.com/51091479189995.jpg">
              <a:hlinkClick xmlns:a="http://schemas.openxmlformats.org/drawingml/2006/main" r:id="rId9" tgtFrame="&quot;_blank&quot;" tooltip="&quot;\\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.koolearn.com/51091479189995.jpg">
                      <a:hlinkClick r:id="rId9" tgtFrame="&quot;_blank&quot;" tooltip="&quot;\\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DA5" w:rsidRPr="006D5DA5" w:rsidRDefault="006D5DA5" w:rsidP="006D5DA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75C36" w:rsidRPr="00780D89" w:rsidRDefault="00A75C36" w:rsidP="002C520A">
      <w:pPr>
        <w:jc w:val="left"/>
      </w:pPr>
    </w:p>
    <w:sectPr w:rsidR="00A75C36" w:rsidRPr="00780D89" w:rsidSect="004E3012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8B8" w:rsidRDefault="00EA58B8" w:rsidP="00632661">
      <w:r>
        <w:separator/>
      </w:r>
    </w:p>
  </w:endnote>
  <w:endnote w:type="continuationSeparator" w:id="0">
    <w:p w:rsidR="00EA58B8" w:rsidRDefault="00EA58B8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8B8" w:rsidRDefault="00EA58B8" w:rsidP="00632661">
      <w:r>
        <w:separator/>
      </w:r>
    </w:p>
  </w:footnote>
  <w:footnote w:type="continuationSeparator" w:id="0">
    <w:p w:rsidR="00EA58B8" w:rsidRDefault="00EA58B8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37EBD"/>
    <w:rsid w:val="00274A61"/>
    <w:rsid w:val="00294776"/>
    <w:rsid w:val="002B07C5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D5DA5"/>
    <w:rsid w:val="00700281"/>
    <w:rsid w:val="00780D89"/>
    <w:rsid w:val="007E1A7A"/>
    <w:rsid w:val="008F1262"/>
    <w:rsid w:val="00931403"/>
    <w:rsid w:val="00976682"/>
    <w:rsid w:val="009A789F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EA58B8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6D5D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D5D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1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hyperlink" Target="http://www.koolearn.com/ke/yishi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428</Words>
  <Characters>2445</Characters>
  <Application>Microsoft Office Word</Application>
  <DocSecurity>0</DocSecurity>
  <Lines>20</Lines>
  <Paragraphs>5</Paragraphs>
  <ScaleCrop>false</ScaleCrop>
  <Company>Lenovo</Company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liangliwei</cp:lastModifiedBy>
  <cp:revision>2</cp:revision>
  <dcterms:created xsi:type="dcterms:W3CDTF">2017-02-24T10:42:00Z</dcterms:created>
  <dcterms:modified xsi:type="dcterms:W3CDTF">2017-02-24T10:42:00Z</dcterms:modified>
</cp:coreProperties>
</file>