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560" w:lineRule="atLeast"/>
        <w:ind w:left="0" w:right="0" w:firstLine="64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ascii="仿宋_GB2312" w:hAnsi="Times New Roman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咨询及监督电话如下(区号0515)：</w:t>
      </w:r>
    </w:p>
    <w:tbl>
      <w:tblPr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县（市、区）</w:t>
            </w:r>
          </w:p>
        </w:tc>
        <w:tc>
          <w:tcPr>
            <w:tcW w:w="34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咨询电话</w:t>
            </w:r>
          </w:p>
        </w:tc>
        <w:tc>
          <w:tcPr>
            <w:tcW w:w="3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监督电话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人社局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教育局</w:t>
            </w: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人社局</w:t>
            </w: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盐城市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88198</w:t>
            </w: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406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88228661</w:t>
            </w: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8819</w:t>
            </w: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3510</w:t>
            </w: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88228660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响水县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86878566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86781028</w:t>
            </w: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86862328</w:t>
            </w: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86875992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滨海县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89196060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84222407</w:t>
            </w: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89196016</w:t>
            </w: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84224990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射阳县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82355120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82352671</w:t>
            </w: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82320936</w:t>
            </w: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82359681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建湖县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86220569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86215611</w:t>
            </w: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86225744</w:t>
            </w: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80695318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东台市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89561719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85212748</w:t>
            </w: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89561719</w:t>
            </w:r>
          </w:p>
        </w:tc>
        <w:tc>
          <w:tcPr>
            <w:tcW w:w="1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85226544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城南新区</w:t>
            </w:r>
          </w:p>
        </w:tc>
        <w:tc>
          <w:tcPr>
            <w:tcW w:w="3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89962226</w:t>
            </w:r>
          </w:p>
        </w:tc>
        <w:tc>
          <w:tcPr>
            <w:tcW w:w="34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52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8"/>
                <w:szCs w:val="28"/>
              </w:rPr>
              <w:t>66661555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AD0CA4"/>
    <w:rsid w:val="4BAD0CA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2016-02-05T08:49:00Z</dcterms:created>
  <dc:creator>Administrator</dc:creator>
  <cp:lastModifiedBy>Administrator</cp:lastModifiedBy>
  <dcterms:modified xsi:type="dcterms:W3CDTF">2016-02-05T08:53:39Z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