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51" w:type="dxa"/>
        <w:tblInd w:w="93" w:type="dxa"/>
        <w:tblCellMar>
          <w:left w:w="0" w:type="dxa"/>
          <w:right w:w="0" w:type="dxa"/>
        </w:tblCellMar>
        <w:tblLook w:val="04A0"/>
      </w:tblPr>
      <w:tblGrid>
        <w:gridCol w:w="1095"/>
        <w:gridCol w:w="585"/>
        <w:gridCol w:w="855"/>
        <w:gridCol w:w="540"/>
        <w:gridCol w:w="1800"/>
        <w:gridCol w:w="1260"/>
        <w:gridCol w:w="720"/>
        <w:gridCol w:w="1260"/>
        <w:gridCol w:w="936"/>
      </w:tblGrid>
      <w:tr w:rsidR="00812597" w:rsidRPr="00812597" w:rsidTr="00812597">
        <w:trPr>
          <w:trHeight w:val="285"/>
        </w:trPr>
        <w:tc>
          <w:tcPr>
            <w:tcW w:w="905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招聘岗位及相关要求</w:t>
            </w:r>
          </w:p>
        </w:tc>
      </w:tr>
      <w:tr w:rsidR="00812597" w:rsidRPr="00812597" w:rsidTr="00812597">
        <w:trPr>
          <w:trHeight w:val="285"/>
        </w:trPr>
        <w:tc>
          <w:tcPr>
            <w:tcW w:w="10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单位</w:t>
            </w:r>
          </w:p>
        </w:tc>
        <w:tc>
          <w:tcPr>
            <w:tcW w:w="58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单位性质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岗位</w:t>
            </w:r>
          </w:p>
        </w:tc>
        <w:tc>
          <w:tcPr>
            <w:tcW w:w="5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人数</w:t>
            </w:r>
          </w:p>
        </w:tc>
        <w:tc>
          <w:tcPr>
            <w:tcW w:w="597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相关要求</w:t>
            </w:r>
          </w:p>
        </w:tc>
      </w:tr>
      <w:tr w:rsidR="00812597" w:rsidRPr="00812597" w:rsidTr="00812597">
        <w:trPr>
          <w:trHeight w:val="45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after="0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after="0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after="0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after="0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专业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最低学历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最高年龄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其他要求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咨询电话</w:t>
            </w:r>
          </w:p>
        </w:tc>
      </w:tr>
      <w:tr w:rsidR="00812597" w:rsidRPr="00812597" w:rsidTr="00812597">
        <w:trPr>
          <w:trHeight w:val="2020"/>
        </w:trPr>
        <w:tc>
          <w:tcPr>
            <w:tcW w:w="10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绍兴市科技信息研究院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全额拨款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财会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会计学、财务管理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本科</w:t>
            </w:r>
          </w:p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（学士学位）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 绍兴市户籍；有会计从业资格证。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88267556</w:t>
            </w:r>
          </w:p>
        </w:tc>
      </w:tr>
      <w:tr w:rsidR="00812597" w:rsidRPr="00812597" w:rsidTr="00812597">
        <w:trPr>
          <w:trHeight w:val="1080"/>
        </w:trPr>
        <w:tc>
          <w:tcPr>
            <w:tcW w:w="10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绍兴市专利工作办公室（绍兴市地震监测预防中心）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 xml:space="preserve">全额拨款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综合管理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 xml:space="preserve">　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 xml:space="preserve">不限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本科</w:t>
            </w:r>
          </w:p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（学士学位）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 xml:space="preserve">　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浙江省户籍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2597" w:rsidRPr="00812597" w:rsidRDefault="00812597" w:rsidP="00812597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666666"/>
                <w:sz w:val="21"/>
                <w:szCs w:val="21"/>
              </w:rPr>
            </w:pPr>
            <w:r w:rsidRPr="00812597">
              <w:rPr>
                <w:rFonts w:ascii="宋体" w:eastAsia="宋体" w:hAnsi="宋体" w:cs="宋体"/>
                <w:color w:val="666666"/>
                <w:sz w:val="18"/>
                <w:szCs w:val="18"/>
              </w:rPr>
              <w:t>89175677</w:t>
            </w:r>
          </w:p>
        </w:tc>
      </w:tr>
    </w:tbl>
    <w:p w:rsidR="004358AB" w:rsidRPr="00812597" w:rsidRDefault="004358AB" w:rsidP="00812597"/>
    <w:sectPr w:rsidR="004358AB" w:rsidRPr="00812597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default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556682"/>
    <w:rsid w:val="007A626F"/>
    <w:rsid w:val="00812597"/>
    <w:rsid w:val="008B7726"/>
    <w:rsid w:val="009B14C7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69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22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1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416926">
                  <w:marLeft w:val="0"/>
                  <w:marRight w:val="0"/>
                  <w:marTop w:val="45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43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0140016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025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8651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3215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4907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9048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405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30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54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51482">
                  <w:marLeft w:val="0"/>
                  <w:marRight w:val="0"/>
                  <w:marTop w:val="45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591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608196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366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2674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4543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9698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8866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033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2015-09-18T04:11:00Z</dcterms:modified>
</cp:coreProperties>
</file>