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046" w:rsidRPr="009A6BDA" w:rsidRDefault="009A6BDA" w:rsidP="009A6BDA">
      <w:pPr>
        <w:widowControl/>
        <w:spacing w:after="240"/>
        <w:jc w:val="center"/>
        <w:rPr>
          <w:rFonts w:ascii="微软雅黑" w:eastAsia="微软雅黑" w:hAnsi="微软雅黑" w:cs="宋体" w:hint="eastAsia"/>
          <w:b/>
          <w:kern w:val="0"/>
          <w:szCs w:val="21"/>
        </w:rPr>
      </w:pPr>
      <w:r w:rsidRPr="009A6BDA">
        <w:rPr>
          <w:rFonts w:ascii="微软雅黑" w:eastAsia="微软雅黑" w:hAnsi="微软雅黑" w:cs="宋体" w:hint="eastAsia"/>
          <w:b/>
          <w:kern w:val="0"/>
          <w:szCs w:val="21"/>
        </w:rPr>
        <w:t>2014年中医助理医师实践技能考试真题汇总（论坛实时更新中）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>第一站 辨证论治</w:t>
      </w:r>
      <w:permStart w:id="0" w:edGrp="everyone"/>
      <w:permEnd w:id="0"/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【01题】陕西西安 第一站：感冒 气虚感冒 参苏饮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【03题】 陕西西安 第一站：咳嗽 肝火犯肺证 加减泻白散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【004题】山东 第一站： 病例摘要：周某，男，65岁，已婚，工人，2013年12月8日初诊。患者12年来每逢则冬季咳嗽、咯痰，每年咳嗽数月。4周前咳嗽加重，曾使用抗生素，止咳化痰中药等治疗，效果不明显。现症：咳嗽，气息粗促，痰多质稠黄，胸胁胀满，咳时引痛，口干欲饮水，舌质红，舌苔薄黄腻，脉滑数。答题要求：根据上述病例摘要，在答题卡上完成书面辨证论治。考试时间：60分钟。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【4题】咳嗽 内伤咳嗽 痰热郁肺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【5题】 厦门 第一站：血证 咳血 肝火犯肺 清肝泻火，凉血止血 泻白散合黛蛤散加减。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【6题】 福建厦门 第一站：喘证 实喘 痰热郁肺 清热化痰，宣肺平喘 桑白皮汤加减。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【7题】湖南长沙 第一站：喘证，风寒壅肺；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【9题】 湖南长沙 喘证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【10题】 第一站： 黄疸 阴黄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【011号】福建厦门 心悸 心虚胆怯证 镇惊定志，养心安神 安神定志丸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【13题】 浙江杭州 胸痹 心肾阳虚 尺泽 昆仑 小儿指纹。 中风中脏腑脱证的治法，配穴，支气管哮喘的临床表现。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【14题】 湖南长沙 胸痹，气阴两虚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【20题】 四川成都 血症吐血 胃热雍盛证 清胃泻火，化瘀止血 泻心汤合十灰散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【21号题】 湖南长沙 第一站：泄泻，寒湿泻；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【23题】浙江杭州 便秘 阴虚型 增液汤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【25题】 便秘 阳虚秘 温阳通便 济川煎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【28题】 浙江杭州 胁痛-淤血阻络证-血府逐瘀汤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【28题】浙江杭州 第一站： 中医执业助理医师，男，35岁，已婚。近两年来经常出现右肋疼痛，开始时呈胀满疼痛，后右肋刺痛，疼痛固定，拒按。近一周疼痛加重而来就诊。舌质紫黯，苔薄白，脉沉涩。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【36题】 浙江杭州 中风 中经络 风阳上扰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【39题】浙江杭州 中风 中经络 风痰入络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【45题】 广东 第一站：上消 消渴方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【52题】 郁症 痰气郁结 行气开郁，化痰散结。半夏后补汤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【57题】 蛇串疮 脾虚湿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【58题】 胎动不安 肾虚型 寿胎丸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【60题】 虚劳 肾阳虚衰 右归丸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【？？题号】紫斑 血热妄行 清热解毒 凉血止血 十灰散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【？？题号】 蛇串疮 脾虚湿盛 健脾利湿 解毒止痛 除湿胃苓散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【？？题号】 委证，肝肾亏损，虎潜丸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【？？题号】 痢疾，湿热痢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【？？题号】 不寐 痰火扰神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【？？题】山东荷泽 诊断；咳嗽 辩证痰热郁肺证 清金化痰汤加减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b/>
          <w:kern w:val="0"/>
          <w:szCs w:val="21"/>
        </w:rPr>
        <w:t xml:space="preserve">　　第二站 基本操作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【？？题】浙江杭州 口对鼻的人工呼吸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 四川成都 第二站：膈腧、头维定位 心肺复苏的操作 拉塞格征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 第二站：足三里，肾俞的定位，虚里的按诊，移动性浊音，止血带止血包扎法；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 第二站：太阳，太冲的定位，普通伤口换药，膝反射，中脘指揉法；第三站 临床答辩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【？？题】四川成都 第三站：消渴</w:t>
      </w:r>
    </w:p>
    <w:p w:rsidR="003C2046" w:rsidRPr="003C2046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t xml:space="preserve">　　【？？题】 第三站：肺痨的病史采集，地仓的主治，中医诊断为中风，西医诊断为脑出血，缺铁性贫血的病因。</w:t>
      </w:r>
    </w:p>
    <w:p w:rsidR="00C341AE" w:rsidRPr="00211ACA" w:rsidRDefault="003C2046" w:rsidP="003C2046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3C2046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【？？题】 第三站：心悸的病史采集，太溪的主治，腹痛心悸的病史采集，太溪的主治，腹痛。</w:t>
      </w:r>
    </w:p>
    <w:sectPr w:rsidR="00C341AE" w:rsidRPr="00211ACA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468" w:rsidRDefault="00F73468" w:rsidP="00117599">
      <w:r>
        <w:separator/>
      </w:r>
    </w:p>
  </w:endnote>
  <w:endnote w:type="continuationSeparator" w:id="1">
    <w:p w:rsidR="00F73468" w:rsidRDefault="00F73468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468" w:rsidRDefault="00F73468" w:rsidP="00117599">
      <w:r>
        <w:separator/>
      </w:r>
    </w:p>
  </w:footnote>
  <w:footnote w:type="continuationSeparator" w:id="1">
    <w:p w:rsidR="00F73468" w:rsidRDefault="00F73468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B156E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B156E0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B156E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avwNuQA5/oJOxJ/QkegFugUc6Go=" w:salt="9HoH8N4sXizW4pjQWbe+8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821EC"/>
    <w:rsid w:val="00117599"/>
    <w:rsid w:val="00211ACA"/>
    <w:rsid w:val="0023735E"/>
    <w:rsid w:val="0024083B"/>
    <w:rsid w:val="00271813"/>
    <w:rsid w:val="002901D1"/>
    <w:rsid w:val="002C27F3"/>
    <w:rsid w:val="003C2046"/>
    <w:rsid w:val="004F198B"/>
    <w:rsid w:val="0050442E"/>
    <w:rsid w:val="00532C53"/>
    <w:rsid w:val="006A2406"/>
    <w:rsid w:val="007715E8"/>
    <w:rsid w:val="00785DC3"/>
    <w:rsid w:val="00875EDD"/>
    <w:rsid w:val="009A6BDA"/>
    <w:rsid w:val="00AF704A"/>
    <w:rsid w:val="00B156E0"/>
    <w:rsid w:val="00B655A5"/>
    <w:rsid w:val="00BD77EE"/>
    <w:rsid w:val="00C341AE"/>
    <w:rsid w:val="00F73468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210</Words>
  <Characters>1197</Characters>
  <Application>Microsoft Office Word</Application>
  <DocSecurity>8</DocSecurity>
  <Lines>9</Lines>
  <Paragraphs>2</Paragraphs>
  <ScaleCrop>false</ScaleCrop>
  <Company>Lenovo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34</cp:revision>
  <dcterms:created xsi:type="dcterms:W3CDTF">2014-07-01T07:47:00Z</dcterms:created>
  <dcterms:modified xsi:type="dcterms:W3CDTF">2014-07-01T10:50:00Z</dcterms:modified>
</cp:coreProperties>
</file>