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08FC" w:rsidRPr="00A2687D" w:rsidRDefault="008A7181" w:rsidP="008A7181">
      <w:pPr>
        <w:widowControl/>
        <w:spacing w:after="240"/>
        <w:jc w:val="left"/>
        <w:rPr>
          <w:rFonts w:ascii="微软雅黑" w:eastAsia="微软雅黑" w:hAnsi="微软雅黑" w:cs="宋体"/>
          <w:b/>
          <w:kern w:val="0"/>
          <w:szCs w:val="21"/>
        </w:rPr>
      </w:pPr>
      <w:permStart w:id="0" w:edGrp="everyone"/>
      <w:permEnd w:id="0"/>
      <w:r w:rsidRPr="00A2687D">
        <w:rPr>
          <w:rFonts w:ascii="微软雅黑" w:eastAsia="微软雅黑" w:hAnsi="微软雅黑" w:cs="宋体" w:hint="eastAsia"/>
          <w:b/>
          <w:kern w:val="0"/>
          <w:szCs w:val="21"/>
        </w:rPr>
        <w:t xml:space="preserve">　　</w:t>
      </w:r>
      <w:r w:rsidR="00A2687D" w:rsidRPr="00A2687D">
        <w:rPr>
          <w:rFonts w:ascii="微软雅黑" w:eastAsia="微软雅黑" w:hAnsi="微软雅黑" w:cs="宋体" w:hint="eastAsia"/>
          <w:b/>
          <w:kern w:val="0"/>
          <w:szCs w:val="21"/>
        </w:rPr>
        <w:t>2014年临床助理医师实践技能考试真题/试题汇总（实时更新中</w:t>
      </w:r>
      <w:r w:rsidR="0007780D">
        <w:rPr>
          <w:rFonts w:ascii="微软雅黑" w:eastAsia="微软雅黑" w:hAnsi="微软雅黑" w:cs="宋体" w:hint="eastAsia"/>
          <w:b/>
          <w:kern w:val="0"/>
          <w:szCs w:val="21"/>
        </w:rPr>
        <w:t>,截止7月1日晚</w:t>
      </w:r>
      <w:r w:rsidR="00A2687D" w:rsidRPr="00A2687D">
        <w:rPr>
          <w:rFonts w:ascii="微软雅黑" w:eastAsia="微软雅黑" w:hAnsi="微软雅黑" w:cs="宋体" w:hint="eastAsia"/>
          <w:b/>
          <w:kern w:val="0"/>
          <w:szCs w:val="21"/>
        </w:rPr>
        <w:t>）</w:t>
      </w:r>
    </w:p>
    <w:p w:rsidR="008A7181" w:rsidRPr="008A7181" w:rsidRDefault="008A7181" w:rsidP="008A7181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  <w:r w:rsidRPr="008A7181">
        <w:rPr>
          <w:rFonts w:ascii="微软雅黑" w:eastAsia="微软雅黑" w:hAnsi="微软雅黑" w:cs="宋体" w:hint="eastAsia"/>
          <w:kern w:val="0"/>
          <w:szCs w:val="21"/>
        </w:rPr>
        <w:t>【3题】第一站：病例分析：尿频尿急1周，发热伴腰痛3天。既往尿频尿急3年，糖尿病史5年。查体：腰部叩击痛阳性，辅检：WBC13.5×10^9/L，中性高，GLU11.6mmol/L，尿常规示WBC30-50/HP，RBC3-5/HP，尿糖++，余阴性</w:t>
      </w:r>
    </w:p>
    <w:p w:rsidR="008A7181" w:rsidRPr="008A7181" w:rsidRDefault="008A7181" w:rsidP="008A7181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</w:p>
    <w:p w:rsidR="008A7181" w:rsidRPr="008A7181" w:rsidRDefault="008A7181" w:rsidP="008A7181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  <w:r w:rsidRPr="008A7181">
        <w:rPr>
          <w:rFonts w:ascii="微软雅黑" w:eastAsia="微软雅黑" w:hAnsi="微软雅黑" w:cs="宋体" w:hint="eastAsia"/>
          <w:kern w:val="0"/>
          <w:szCs w:val="21"/>
        </w:rPr>
        <w:t xml:space="preserve">　　【10题】第一站：男，腹痛伴随呕吐的。第二个部确定是风疹还是幼儿急诊，最后写的风疹。第二站：分别是房颤，干罗音加湿罗音，心电图是窦性过缓，房颤，影像学检查是降直肠癌以及颅骨骨折，医德是合适的方式告诉患者患了肿瘤。第三站：是脊椎检查，移动性浊音，胸壁视诊，加上吸氧，口述的内容较多。</w:t>
      </w:r>
    </w:p>
    <w:p w:rsidR="008A7181" w:rsidRPr="008A7181" w:rsidRDefault="008A7181" w:rsidP="008A7181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</w:p>
    <w:p w:rsidR="008A7181" w:rsidRPr="008A7181" w:rsidRDefault="008A7181" w:rsidP="008A7181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  <w:r w:rsidRPr="008A7181">
        <w:rPr>
          <w:rFonts w:ascii="微软雅黑" w:eastAsia="微软雅黑" w:hAnsi="微软雅黑" w:cs="宋体" w:hint="eastAsia"/>
          <w:kern w:val="0"/>
          <w:szCs w:val="21"/>
        </w:rPr>
        <w:t xml:space="preserve">　　【17题】第一站：病例分析：男，25岁，慢性咳嗽/咳痰2月 伴发热一天 门诊就诊。15年前曾患肺炎。</w:t>
      </w:r>
    </w:p>
    <w:p w:rsidR="008A7181" w:rsidRPr="008A7181" w:rsidRDefault="008A7181" w:rsidP="008A7181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</w:p>
    <w:p w:rsidR="008A7181" w:rsidRPr="008A7181" w:rsidRDefault="008A7181" w:rsidP="008A7181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  <w:r w:rsidRPr="008A7181">
        <w:rPr>
          <w:rFonts w:ascii="微软雅黑" w:eastAsia="微软雅黑" w:hAnsi="微软雅黑" w:cs="宋体" w:hint="eastAsia"/>
          <w:kern w:val="0"/>
          <w:szCs w:val="21"/>
        </w:rPr>
        <w:t xml:space="preserve">　　【24题】第一站：病史采集：男性，68岁，气短一周门诊就诊。十年前曾患“急性前壁心肌梗死”。病例分析：女性32岁。尿频、尿急一周看，发热伴腰痛两天。患者一周前因劳累，憋尿后出现尿频、尿急，无尿痛，无尿色尿量改变。2天前突起发热。既往三年来反复发作尿频尿急，每年发作2-3次。</w:t>
      </w:r>
    </w:p>
    <w:p w:rsidR="008A7181" w:rsidRPr="008A7181" w:rsidRDefault="008A7181" w:rsidP="008A7181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</w:p>
    <w:p w:rsidR="008A7181" w:rsidRPr="008A7181" w:rsidRDefault="008A7181" w:rsidP="008A7181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  <w:r w:rsidRPr="008A7181">
        <w:rPr>
          <w:rFonts w:ascii="微软雅黑" w:eastAsia="微软雅黑" w:hAnsi="微软雅黑" w:cs="宋体" w:hint="eastAsia"/>
          <w:kern w:val="0"/>
          <w:szCs w:val="21"/>
        </w:rPr>
        <w:lastRenderedPageBreak/>
        <w:t xml:space="preserve">　　【26题】四川自贡 第一站：病史采集：老年女性，双下肢水肿1月；病例分析：有机磷中毒；第二站：查体：语音震颤、肝脏单手触诊、脑膜刺激征，问题：左锁骨上淋巴结肿大意义；cullun征（急性胰腺炎那个腹纹，我当时忘了）；操作：颈椎骨折病人的搬运（一定要专人负责头颈部，我又忘了），问题就是关于脊柱骨折搬运的；第三站：舒张期隆隆样杂音，干鸣音，CT：中央型肺癌，X片：消化道穿孔，肱骨骨折，心电图：室性早搏，心肌梗塞，医德医风送分题。</w:t>
      </w:r>
    </w:p>
    <w:p w:rsidR="008A7181" w:rsidRPr="008A7181" w:rsidRDefault="008A7181" w:rsidP="008A7181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</w:p>
    <w:p w:rsidR="008A7181" w:rsidRPr="008A7181" w:rsidRDefault="008A7181" w:rsidP="008A7181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  <w:r w:rsidRPr="008A7181">
        <w:rPr>
          <w:rFonts w:ascii="微软雅黑" w:eastAsia="微软雅黑" w:hAnsi="微软雅黑" w:cs="宋体" w:hint="eastAsia"/>
          <w:kern w:val="0"/>
          <w:szCs w:val="21"/>
        </w:rPr>
        <w:t xml:space="preserve">　　【46题】第一站：病史采集：男，38岁，间断上腹部疼痛5天，呕血2来院就诊。2.病例分析63号试题：被发现呼吸困难，意识丧失。与家人吵架，被发现后口吐白沫，呼之不应，有大蒜味，瞳孔1mm.血气分析：PH7.4，PaO2 42mmHg，BE-6.</w:t>
      </w:r>
    </w:p>
    <w:p w:rsidR="008A7181" w:rsidRPr="008A7181" w:rsidRDefault="008A7181" w:rsidP="008A7181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</w:p>
    <w:p w:rsidR="008A7181" w:rsidRPr="008A7181" w:rsidRDefault="008A7181" w:rsidP="008A7181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  <w:r w:rsidRPr="008A7181">
        <w:rPr>
          <w:rFonts w:ascii="微软雅黑" w:eastAsia="微软雅黑" w:hAnsi="微软雅黑" w:cs="宋体" w:hint="eastAsia"/>
          <w:kern w:val="0"/>
          <w:szCs w:val="21"/>
        </w:rPr>
        <w:t xml:space="preserve">　　【60题】第一站：病历摘要：男性，35岁。面部红斑伴间断发热5个月，伴口腔溃疡，间断双膝关节肿痛，脱发，对紫外线过敏。要求：根据以上病例摘要，请将初步诊断、诊断依据、鉴别诊断、进一步检查与治疗原则写在答题纸上。</w:t>
      </w:r>
    </w:p>
    <w:p w:rsidR="008A7181" w:rsidRPr="008A7181" w:rsidRDefault="008A7181" w:rsidP="008A7181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</w:p>
    <w:p w:rsidR="008A7181" w:rsidRPr="008A7181" w:rsidRDefault="008A7181" w:rsidP="008A7181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  <w:r w:rsidRPr="008A7181">
        <w:rPr>
          <w:rFonts w:ascii="微软雅黑" w:eastAsia="微软雅黑" w:hAnsi="微软雅黑" w:cs="宋体" w:hint="eastAsia"/>
          <w:kern w:val="0"/>
          <w:szCs w:val="21"/>
        </w:rPr>
        <w:t xml:space="preserve">　　【68题】第一站：病史采集：简要病史：男性，20岁。易饥、多食、消瘦伴心悸半年门诊就诊。病例分析：病历摘要：女性，38岁。腹痛高热20小时。患者20小时前进食油腻食物后出现上腹疼痛，逐渐加重，随即发生寒战、高热、伴恶心、呕吐。发病以来，小便量少，色深。近期体重五明显改变。既往“胃病”10余年，中医药治疗。无高血压、肝病</w:t>
      </w:r>
      <w:r w:rsidRPr="008A7181">
        <w:rPr>
          <w:rFonts w:ascii="微软雅黑" w:eastAsia="微软雅黑" w:hAnsi="微软雅黑" w:cs="宋体" w:hint="eastAsia"/>
          <w:kern w:val="0"/>
          <w:szCs w:val="21"/>
        </w:rPr>
        <w:lastRenderedPageBreak/>
        <w:t>病史。无烟酒嗜好。无遗传病家族史。查体：T 39.1℃，P 120次/分，R24次/分，BP 90/70mmHg .急性病容，皮肤下未出现血点和皮疹，浅表淋巴结未触及肿大，巩膜黄染，甲状腺不大。双肺未闻及干湿性啰音。心界不大，心率 120次/分，律齐，各瓣膜听诊区未闻及杂音。腹平，右上腹明显压痛、反跳痛及肌紧张，肝脾肋下未触及，墨菲征（±），移动性浊音（-）。双下肢无水肿。。实验室检查：血常规：Hb 130g/L，RBC 4.3*1012/L，WBC 23.1*109/L，N 0.90，Plt 295*109/L.尿胆红素（+），尿胆原（-）。</w:t>
      </w:r>
    </w:p>
    <w:p w:rsidR="008A7181" w:rsidRPr="008A7181" w:rsidRDefault="008A7181" w:rsidP="008A7181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</w:p>
    <w:p w:rsidR="008A7181" w:rsidRPr="008A7181" w:rsidRDefault="008A7181" w:rsidP="008A7181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  <w:r w:rsidRPr="008A7181">
        <w:rPr>
          <w:rFonts w:ascii="微软雅黑" w:eastAsia="微软雅黑" w:hAnsi="微软雅黑" w:cs="宋体" w:hint="eastAsia"/>
          <w:kern w:val="0"/>
          <w:szCs w:val="21"/>
        </w:rPr>
        <w:t xml:space="preserve">　　【70题】第一站：病史采集试题12：男性，68岁，间断头痛4个月门诊就诊。腹痛伴消瘦半年。病例分析试题13：患者以腹痛为主，无反射，无反酸，餐后症状明显。发病起来，食欲减退体重下降7kg，有胃部疾病：查体：体温36，p89/分，浅表淋巴结未触及肿大，脸苍白剑突下可疑包块，界限不清，有压痛移动性浊音（一）实验室检查：血常规hb85g/l，rbc3.7 wbc6.8 plt250</w:t>
      </w:r>
    </w:p>
    <w:p w:rsidR="008A7181" w:rsidRPr="008A7181" w:rsidRDefault="008A7181" w:rsidP="008A7181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</w:p>
    <w:p w:rsidR="008A7181" w:rsidRPr="008A7181" w:rsidRDefault="008A7181" w:rsidP="008A7181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  <w:r w:rsidRPr="008A7181">
        <w:rPr>
          <w:rFonts w:ascii="微软雅黑" w:eastAsia="微软雅黑" w:hAnsi="微软雅黑" w:cs="宋体" w:hint="eastAsia"/>
          <w:kern w:val="0"/>
          <w:szCs w:val="21"/>
        </w:rPr>
        <w:t xml:space="preserve">　　【70题】山西晋中 第一站：病史采集：男性67岁，间断头痛1月。病例分析：男性67岁，上腹痛半年，餐后加重，服用雷尼替丁无效，体格检查上腹部可疑包块，压痛，无反跳痛，上腹痛12年未经过系统治疗，实验室检查其他都正常HP86g/L；第二站：体格检查心脏听诊区及要听诊的东西，胸部体表标志，腹股沟淋巴结检查，问题是麦氏点压痛意义及位置，操作：穿脱隔离衣：</w:t>
      </w:r>
    </w:p>
    <w:p w:rsidR="008A7181" w:rsidRPr="008A7181" w:rsidRDefault="008A7181" w:rsidP="008A7181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</w:p>
    <w:p w:rsidR="008A7181" w:rsidRPr="008A7181" w:rsidRDefault="008A7181" w:rsidP="008A7181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  <w:r w:rsidRPr="008A7181">
        <w:rPr>
          <w:rFonts w:ascii="微软雅黑" w:eastAsia="微软雅黑" w:hAnsi="微软雅黑" w:cs="宋体" w:hint="eastAsia"/>
          <w:kern w:val="0"/>
          <w:szCs w:val="21"/>
        </w:rPr>
        <w:lastRenderedPageBreak/>
        <w:t xml:space="preserve">　　【89题】第一站：病史采集：男，44岁，心悸3年。病例分析：男，应该是乙型肝炎，肝硬化，腹水。体温38.5，呼吸18，血压100/70mmHg，心率100.不知道能不能诊断休克。第二站：操作：胸包摩擦音检查；移动性浊音；脊柱检查。鼻塞法吸氧。</w:t>
      </w:r>
    </w:p>
    <w:p w:rsidR="008A7181" w:rsidRPr="008A7181" w:rsidRDefault="008A7181" w:rsidP="008A7181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</w:p>
    <w:p w:rsidR="008A7181" w:rsidRPr="008A7181" w:rsidRDefault="008A7181" w:rsidP="008A7181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  <w:r w:rsidRPr="008A7181">
        <w:rPr>
          <w:rFonts w:ascii="微软雅黑" w:eastAsia="微软雅黑" w:hAnsi="微软雅黑" w:cs="宋体" w:hint="eastAsia"/>
          <w:kern w:val="0"/>
          <w:szCs w:val="21"/>
        </w:rPr>
        <w:t xml:space="preserve">　　【98题】湖南长沙 第一站：大叶性肺炎，I型呼衰。第二站：心肺复苏、肝脏触诊、心前区视诊、脑膜刺激征。问题：为什么要胸骨下陷5cm，什么体位呼吸道最通畅，弛张热见于什么病，气胸的视诊表现。</w:t>
      </w:r>
    </w:p>
    <w:p w:rsidR="008A7181" w:rsidRPr="008A7181" w:rsidRDefault="008A7181" w:rsidP="008A7181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</w:p>
    <w:p w:rsidR="008A7181" w:rsidRPr="008A7181" w:rsidRDefault="008A7181" w:rsidP="008A7181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  <w:r w:rsidRPr="008A7181">
        <w:rPr>
          <w:rFonts w:ascii="微软雅黑" w:eastAsia="微软雅黑" w:hAnsi="微软雅黑" w:cs="宋体" w:hint="eastAsia"/>
          <w:kern w:val="0"/>
          <w:szCs w:val="21"/>
        </w:rPr>
        <w:t xml:space="preserve">　　【119题】第一站：病史采集：女，28岁，关节痛拌面部红斑10天；病例分析：下腹痛伴加重1天，查体，有下腹压痛反跳痛，右侧卵巢可触及15×15cm强张力性囊性包块 诊断；卵巢囊肿蒂扭转。第二站：体格检查：胸廓扩张度，移动性浊音，脑膜刺激征。问题：胸廓扩张度异常什么表现，库轮征见于哪些疾病。操作，腰穿。第三站：收缩中期喷射样杂音，湿罗音，2个心电图（1个室上速，1个房颤），左尺桡骨骨折，正常胸片，肝癌。不正之风。</w:t>
      </w:r>
    </w:p>
    <w:p w:rsidR="008A7181" w:rsidRPr="008A7181" w:rsidRDefault="008A7181" w:rsidP="008A7181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</w:p>
    <w:p w:rsidR="008A7181" w:rsidRPr="008A7181" w:rsidRDefault="008A7181" w:rsidP="008A7181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  <w:r w:rsidRPr="008A7181">
        <w:rPr>
          <w:rFonts w:ascii="微软雅黑" w:eastAsia="微软雅黑" w:hAnsi="微软雅黑" w:cs="宋体" w:hint="eastAsia"/>
          <w:kern w:val="0"/>
          <w:szCs w:val="21"/>
        </w:rPr>
        <w:t xml:space="preserve">　　【142题】广东汕尾 第一站：病史采集：女，7岁，发热3天，皮疹2天。第二站：胸廓视诊，脊柱检查；移动性浊音叩诊只知道那么多。大家加油！</w:t>
      </w:r>
    </w:p>
    <w:p w:rsidR="008A7181" w:rsidRPr="008A7181" w:rsidRDefault="008A7181" w:rsidP="008A7181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</w:p>
    <w:p w:rsidR="008A7181" w:rsidRPr="008A7181" w:rsidRDefault="008A7181" w:rsidP="008A7181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  <w:r w:rsidRPr="008A7181">
        <w:rPr>
          <w:rFonts w:ascii="微软雅黑" w:eastAsia="微软雅黑" w:hAnsi="微软雅黑" w:cs="宋体" w:hint="eastAsia"/>
          <w:kern w:val="0"/>
          <w:szCs w:val="21"/>
        </w:rPr>
        <w:lastRenderedPageBreak/>
        <w:t xml:space="preserve">　　【？？】第一站：病例分析17号：男，25岁，慢性咳嗽/咳痰2月 伴发热一天 门诊就诊。15年前曾患肺炎。病史采集40号 ：女，48岁，间断中上腹部疼痛4月呕吐1次入院|医学|教育网|论坛网友整理PE： 腹部剑突下似有肿块，触疼。</w:t>
      </w:r>
    </w:p>
    <w:p w:rsidR="008A7181" w:rsidRPr="008A7181" w:rsidRDefault="008A7181" w:rsidP="008A7181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</w:p>
    <w:p w:rsidR="008A7181" w:rsidRPr="008A7181" w:rsidRDefault="008A7181" w:rsidP="008A7181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  <w:r w:rsidRPr="008A7181">
        <w:rPr>
          <w:rFonts w:ascii="微软雅黑" w:eastAsia="微软雅黑" w:hAnsi="微软雅黑" w:cs="宋体" w:hint="eastAsia"/>
          <w:kern w:val="0"/>
          <w:szCs w:val="21"/>
        </w:rPr>
        <w:t xml:space="preserve">　　【？？】第一站：病史采集：大概是男性30来岁，腹部隐痛5年，突发上腹痛2小时。病例分析：女性，22岁，被人发现意识丧失3小时。大概是发现的时候卧室封闭，用炭火炉，然后心率118，心电图示窦性心动过速～第二站体格检查：测体重，甲状腺检查（视诊及报告结果，触诊前、后选一），肝脏触诊（单，双手都要）～基本操作：肥皂水刷手洗手法（包括泡手）～第三站一个心音（个人觉得是奔马律）一个呼吸音（我不能确定是支气管还是支气管肺泡音）一个胸片（右下肺肋膈角消失）两个心电图（一个正常，另一个感觉是房颤，或者室上速）一个头部CT（分辨硬膜外还是硬膜下出血，是呈梭形的）一个钡餐（图片贺银成书里好像有，鉴别胃癌还是什么）医德医风很简单，就是问患者打了医生应该怎样，我选的维权～</w:t>
      </w:r>
    </w:p>
    <w:p w:rsidR="008A7181" w:rsidRPr="008A7181" w:rsidRDefault="008A7181" w:rsidP="008A7181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</w:p>
    <w:p w:rsidR="008A7181" w:rsidRPr="008A7181" w:rsidRDefault="008A7181" w:rsidP="008A7181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  <w:r w:rsidRPr="008A7181">
        <w:rPr>
          <w:rFonts w:ascii="微软雅黑" w:eastAsia="微软雅黑" w:hAnsi="微软雅黑" w:cs="宋体" w:hint="eastAsia"/>
          <w:kern w:val="0"/>
          <w:szCs w:val="21"/>
        </w:rPr>
        <w:t xml:space="preserve">　　【？？】第一站：病史采集：男，44岁，发热、咳嗽、胸痛2周，伴胸闷2天入院；病例分析：男，55岁，因腹泻、大便带血入院 ，诊断：直肠癌。第二站：体格检查：语音震颤；腹部压痛、反跳痛；脊柱检查 问题：十二指肠球部出血的青年因呕血、黑便入院，那么继续出血的腹部体征是什么？基本操作：阑尾炎术后感染换药 ，问题：伤口能否用70%的酒精消毒。第三站：2个心电图（1个窦缓，1个房颤），正常胸片，小儿桡骨骨折，脾</w:t>
      </w:r>
      <w:r w:rsidRPr="008A7181">
        <w:rPr>
          <w:rFonts w:ascii="微软雅黑" w:eastAsia="微软雅黑" w:hAnsi="微软雅黑" w:cs="宋体" w:hint="eastAsia"/>
          <w:kern w:val="0"/>
          <w:szCs w:val="21"/>
        </w:rPr>
        <w:lastRenderedPageBreak/>
        <w:t>脏破裂出血；一个心律不齐，一个鼾音，一个心电图（1个窦缓，1个房颤），正常胸片，小儿桡骨骨折，脾脏破裂出血；一个心律不齐，一个鼾音</w:t>
      </w:r>
    </w:p>
    <w:p w:rsidR="00C341AE" w:rsidRPr="008A7181" w:rsidRDefault="00C341AE" w:rsidP="00211ACA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</w:p>
    <w:sectPr w:rsidR="00C341AE" w:rsidRPr="008A7181" w:rsidSect="00875EDD">
      <w:headerReference w:type="even" r:id="rId6"/>
      <w:headerReference w:type="default" r:id="rId7"/>
      <w:headerReference w:type="firs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2684D" w:rsidRDefault="00F2684D" w:rsidP="00117599">
      <w:r>
        <w:separator/>
      </w:r>
    </w:p>
  </w:endnote>
  <w:endnote w:type="continuationSeparator" w:id="1">
    <w:p w:rsidR="00F2684D" w:rsidRDefault="00F2684D" w:rsidP="0011759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2684D" w:rsidRDefault="00F2684D" w:rsidP="00117599">
      <w:r>
        <w:separator/>
      </w:r>
    </w:p>
  </w:footnote>
  <w:footnote w:type="continuationSeparator" w:id="1">
    <w:p w:rsidR="00F2684D" w:rsidRDefault="00F2684D" w:rsidP="0011759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11ACA" w:rsidRDefault="00C835B8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33846024" o:spid="_x0000_s1029" type="#_x0000_t136" style="position:absolute;left:0;text-align:left;margin-left:0;margin-top:0;width:543.65pt;height:41.8pt;rotation:315;z-index:-251654144;mso-position-horizontal:center;mso-position-horizontal-relative:margin;mso-position-vertical:center;mso-position-vertical-relative:margin" o:allowincell="f" fillcolor="red" stroked="f">
          <v:fill opacity=".5"/>
          <v:textpath style="font-family:&quot;宋体&quot;;font-size:1pt" string="新东方在线医学论坛网友分享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4083B" w:rsidRDefault="00C835B8" w:rsidP="0024083B">
    <w:pPr>
      <w:pStyle w:val="a3"/>
      <w:jc w:val="left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33846025" o:spid="_x0000_s1030" type="#_x0000_t136" style="position:absolute;margin-left:0;margin-top:0;width:543.65pt;height:41.8pt;rotation:315;z-index:-251652096;mso-position-horizontal:center;mso-position-horizontal-relative:margin;mso-position-vertical:center;mso-position-vertical-relative:margin" o:allowincell="f" fillcolor="red" stroked="f">
          <v:fill opacity=".5"/>
          <v:textpath style="font-family:&quot;宋体&quot;;font-size:1pt" string="新东方在线医学论坛网友分享"/>
          <w10:wrap anchorx="margin" anchory="margin"/>
        </v:shape>
      </w:pict>
    </w:r>
    <w:r w:rsidR="0024083B">
      <w:rPr>
        <w:noProof/>
      </w:rPr>
      <w:drawing>
        <wp:inline distT="0" distB="0" distL="0" distR="0">
          <wp:extent cx="1428750" cy="542925"/>
          <wp:effectExtent l="19050" t="0" r="0" b="0"/>
          <wp:docPr id="1" name="图片 1" descr="C:\Users\jinjunliang\Desktop\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jinjunliang\Desktop\logo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28750" cy="5429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24083B">
      <w:rPr>
        <w:rFonts w:hint="eastAsia"/>
      </w:rPr>
      <w:t>新东方在线医学教育论坛网友分享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11ACA" w:rsidRDefault="00C835B8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33846023" o:spid="_x0000_s1028" type="#_x0000_t136" style="position:absolute;left:0;text-align:left;margin-left:0;margin-top:0;width:543.65pt;height:41.8pt;rotation:315;z-index:-251656192;mso-position-horizontal:center;mso-position-horizontal-relative:margin;mso-position-vertical:center;mso-position-vertical-relative:margin" o:allowincell="f" fillcolor="red" stroked="f">
          <v:fill opacity=".5"/>
          <v:textpath style="font-family:&quot;宋体&quot;;font-size:1pt" string="新东方在线医学论坛网友分享"/>
          <w10:wrap anchorx="margin" anchory="margin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ocumentProtection w:edit="readOnly" w:enforcement="1" w:cryptProviderType="rsaFull" w:cryptAlgorithmClass="hash" w:cryptAlgorithmType="typeAny" w:cryptAlgorithmSid="4" w:cryptSpinCount="50000" w:hash="FFRNwQ0wdqZK7V91qzxjajpr0Zk=" w:salt="SSLGYjdx6N1Gu0tCib/Ijg==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17599"/>
    <w:rsid w:val="0007780D"/>
    <w:rsid w:val="000821EC"/>
    <w:rsid w:val="00117599"/>
    <w:rsid w:val="00211ACA"/>
    <w:rsid w:val="0023735E"/>
    <w:rsid w:val="0024083B"/>
    <w:rsid w:val="002508FC"/>
    <w:rsid w:val="00271813"/>
    <w:rsid w:val="002901D1"/>
    <w:rsid w:val="002C27F3"/>
    <w:rsid w:val="0050442E"/>
    <w:rsid w:val="00532C53"/>
    <w:rsid w:val="006A2406"/>
    <w:rsid w:val="007715E8"/>
    <w:rsid w:val="00785DC3"/>
    <w:rsid w:val="0081476E"/>
    <w:rsid w:val="00875EDD"/>
    <w:rsid w:val="008A7181"/>
    <w:rsid w:val="00A2687D"/>
    <w:rsid w:val="00AF704A"/>
    <w:rsid w:val="00B655A5"/>
    <w:rsid w:val="00C341AE"/>
    <w:rsid w:val="00C4264D"/>
    <w:rsid w:val="00C835B8"/>
    <w:rsid w:val="00ED79A6"/>
    <w:rsid w:val="00F2684D"/>
    <w:rsid w:val="00FD2D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5ED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175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1759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175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17599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4083B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4083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5804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6</Pages>
  <Words>447</Words>
  <Characters>2551</Characters>
  <Application>Microsoft Office Word</Application>
  <DocSecurity>8</DocSecurity>
  <Lines>21</Lines>
  <Paragraphs>5</Paragraphs>
  <ScaleCrop>false</ScaleCrop>
  <Company>Lenovo</Company>
  <LinksUpToDate>false</LinksUpToDate>
  <CharactersWithSpaces>2993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jinjunliang</dc:creator>
  <cp:keywords/>
  <dc:description/>
  <cp:lastModifiedBy>jinjunliang</cp:lastModifiedBy>
  <cp:revision>34</cp:revision>
  <dcterms:created xsi:type="dcterms:W3CDTF">2014-07-01T07:47:00Z</dcterms:created>
  <dcterms:modified xsi:type="dcterms:W3CDTF">2014-07-01T10:46:00Z</dcterms:modified>
</cp:coreProperties>
</file>