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18B" w:rsidRDefault="00EE118B" w:rsidP="001821B2">
      <w:pPr>
        <w:rPr>
          <w:rFonts w:ascii="仿宋_GB2312" w:eastAsia="仿宋_GB2312"/>
          <w:b/>
          <w:bCs/>
          <w:sz w:val="30"/>
          <w:szCs w:val="30"/>
        </w:rPr>
      </w:pPr>
      <w:r w:rsidRPr="001821B2">
        <w:rPr>
          <w:rFonts w:ascii="仿宋_GB2312" w:eastAsia="仿宋_GB2312" w:cs="仿宋_GB2312" w:hint="eastAsia"/>
          <w:sz w:val="30"/>
          <w:szCs w:val="30"/>
        </w:rPr>
        <w:t>附件</w:t>
      </w:r>
      <w:r w:rsidRPr="001821B2">
        <w:rPr>
          <w:rFonts w:ascii="仿宋_GB2312" w:eastAsia="仿宋_GB2312" w:cs="仿宋_GB2312"/>
          <w:sz w:val="30"/>
          <w:szCs w:val="30"/>
        </w:rPr>
        <w:t>2</w:t>
      </w:r>
      <w:r w:rsidRPr="001821B2">
        <w:rPr>
          <w:rFonts w:ascii="仿宋_GB2312" w:eastAsia="仿宋_GB2312" w:cs="仿宋_GB2312" w:hint="eastAsia"/>
          <w:sz w:val="30"/>
          <w:szCs w:val="30"/>
        </w:rPr>
        <w:t>：</w:t>
      </w:r>
      <w:r>
        <w:rPr>
          <w:rFonts w:ascii="仿宋_GB2312" w:eastAsia="仿宋_GB2312" w:cs="仿宋_GB2312"/>
          <w:b/>
          <w:bCs/>
          <w:sz w:val="30"/>
          <w:szCs w:val="30"/>
        </w:rPr>
        <w:t xml:space="preserve">        </w:t>
      </w:r>
    </w:p>
    <w:p w:rsidR="00EE118B" w:rsidRPr="00077BA6" w:rsidRDefault="00EE118B" w:rsidP="00C474BA">
      <w:pPr>
        <w:jc w:val="center"/>
        <w:rPr>
          <w:rFonts w:ascii="仿宋_GB2312" w:eastAsia="仿宋_GB2312"/>
          <w:b/>
          <w:bCs/>
          <w:sz w:val="30"/>
          <w:szCs w:val="30"/>
        </w:rPr>
      </w:pPr>
      <w:r w:rsidRPr="00077BA6">
        <w:rPr>
          <w:rFonts w:ascii="仿宋_GB2312" w:eastAsia="仿宋_GB2312" w:cs="仿宋_GB2312" w:hint="eastAsia"/>
          <w:b/>
          <w:bCs/>
          <w:sz w:val="30"/>
          <w:szCs w:val="30"/>
        </w:rPr>
        <w:t>天津检验检疫局交通示意图</w:t>
      </w:r>
      <w:bookmarkStart w:id="0" w:name="_GoBack"/>
      <w:bookmarkEnd w:id="0"/>
    </w:p>
    <w:p w:rsidR="00EE118B" w:rsidRPr="00A570ED" w:rsidRDefault="00EE118B" w:rsidP="00A570ED">
      <w:pPr>
        <w:ind w:firstLineChars="200" w:firstLine="31680"/>
        <w:rPr>
          <w:rFonts w:ascii="方正仿宋简体" w:eastAsia="方正仿宋简体"/>
          <w:sz w:val="30"/>
          <w:szCs w:val="30"/>
        </w:rPr>
      </w:pPr>
      <w:r w:rsidRPr="00A570ED">
        <w:rPr>
          <w:rFonts w:ascii="方正仿宋简体" w:eastAsia="方正仿宋简体" w:cs="方正仿宋简体" w:hint="eastAsia"/>
          <w:sz w:val="30"/>
          <w:szCs w:val="30"/>
        </w:rPr>
        <w:t>一、天津检验检疫局面试考场（粉色标识）位置示意图：</w:t>
      </w:r>
    </w:p>
    <w:p w:rsidR="00EE118B" w:rsidRDefault="00EE118B" w:rsidP="001821B2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pt;margin-top:7.8pt;width:463.5pt;height:331.55pt;z-index:251658240">
            <v:imagedata r:id="rId6" o:title="" cropright="6324f"/>
            <w10:wrap type="square"/>
          </v:shape>
        </w:pict>
      </w:r>
    </w:p>
    <w:p w:rsidR="00EE118B" w:rsidRPr="00A570ED" w:rsidRDefault="00EE118B" w:rsidP="00A570ED">
      <w:pPr>
        <w:ind w:firstLineChars="200" w:firstLine="31680"/>
        <w:rPr>
          <w:rFonts w:ascii="方正仿宋简体" w:eastAsia="方正仿宋简体"/>
          <w:sz w:val="30"/>
          <w:szCs w:val="30"/>
        </w:rPr>
      </w:pPr>
      <w:r w:rsidRPr="00A570ED">
        <w:rPr>
          <w:rFonts w:ascii="方正仿宋简体" w:eastAsia="方正仿宋简体" w:cs="方正仿宋简体" w:hint="eastAsia"/>
          <w:sz w:val="30"/>
          <w:szCs w:val="30"/>
        </w:rPr>
        <w:t>二、乘车线路</w:t>
      </w:r>
    </w:p>
    <w:p w:rsidR="00EE118B" w:rsidRPr="00A570ED" w:rsidRDefault="00EE118B" w:rsidP="00A570ED">
      <w:pPr>
        <w:ind w:firstLineChars="200" w:firstLine="31680"/>
        <w:rPr>
          <w:rFonts w:ascii="方正仿宋简体" w:eastAsia="方正仿宋简体"/>
          <w:sz w:val="30"/>
          <w:szCs w:val="30"/>
        </w:rPr>
      </w:pPr>
      <w:r w:rsidRPr="00A570ED">
        <w:rPr>
          <w:rFonts w:ascii="方正仿宋简体" w:eastAsia="方正仿宋简体" w:cs="方正仿宋简体"/>
          <w:sz w:val="30"/>
          <w:szCs w:val="30"/>
        </w:rPr>
        <w:t>1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、乘坐火车来天津：</w:t>
      </w:r>
    </w:p>
    <w:p w:rsidR="00EE118B" w:rsidRPr="00A570ED" w:rsidRDefault="00EE118B" w:rsidP="00A570ED">
      <w:pPr>
        <w:ind w:firstLineChars="200" w:firstLine="31680"/>
        <w:rPr>
          <w:rFonts w:ascii="方正仿宋简体" w:eastAsia="方正仿宋简体"/>
          <w:sz w:val="30"/>
          <w:szCs w:val="30"/>
        </w:rPr>
      </w:pPr>
      <w:r w:rsidRPr="00A570ED">
        <w:rPr>
          <w:rFonts w:ascii="方正仿宋简体" w:eastAsia="方正仿宋简体" w:cs="方正仿宋简体" w:hint="eastAsia"/>
          <w:sz w:val="30"/>
          <w:szCs w:val="30"/>
        </w:rPr>
        <w:t>①在天津站下，乘坐</w:t>
      </w:r>
      <w:r w:rsidRPr="00A570ED">
        <w:rPr>
          <w:rFonts w:ascii="方正仿宋简体" w:eastAsia="方正仿宋简体" w:cs="方正仿宋简体"/>
          <w:sz w:val="30"/>
          <w:szCs w:val="30"/>
        </w:rPr>
        <w:t>808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、</w:t>
      </w:r>
      <w:r w:rsidRPr="00A570ED">
        <w:rPr>
          <w:rFonts w:ascii="方正仿宋简体" w:eastAsia="方正仿宋简体" w:cs="方正仿宋简体"/>
          <w:sz w:val="30"/>
          <w:szCs w:val="30"/>
        </w:rPr>
        <w:t>858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路，至大营门站下，沿浦口道向东步行</w:t>
      </w:r>
      <w:r w:rsidRPr="00A570ED">
        <w:rPr>
          <w:rFonts w:ascii="方正仿宋简体" w:eastAsia="方正仿宋简体" w:cs="方正仿宋简体"/>
          <w:sz w:val="30"/>
          <w:szCs w:val="30"/>
        </w:rPr>
        <w:t>5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分钟即到；或乘坐地铁</w:t>
      </w:r>
      <w:r w:rsidRPr="00A570ED">
        <w:rPr>
          <w:rFonts w:ascii="方正仿宋简体" w:eastAsia="方正仿宋简体" w:cs="方正仿宋简体"/>
          <w:sz w:val="30"/>
          <w:szCs w:val="30"/>
        </w:rPr>
        <w:t>3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号线（天津南站方向），至营口道站，换乘转</w:t>
      </w:r>
      <w:r w:rsidRPr="00A570ED">
        <w:rPr>
          <w:rFonts w:ascii="方正仿宋简体" w:eastAsia="方正仿宋简体" w:cs="方正仿宋简体"/>
          <w:sz w:val="30"/>
          <w:szCs w:val="30"/>
        </w:rPr>
        <w:t>1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号线（双林方向），至小白楼站下（</w:t>
      </w:r>
      <w:r w:rsidRPr="00A570ED">
        <w:rPr>
          <w:rFonts w:ascii="方正仿宋简体" w:eastAsia="方正仿宋简体" w:cs="方正仿宋简体"/>
          <w:sz w:val="30"/>
          <w:szCs w:val="30"/>
        </w:rPr>
        <w:t>C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出口），沿南京路向南步行</w:t>
      </w:r>
      <w:r w:rsidRPr="00A570ED">
        <w:rPr>
          <w:rFonts w:ascii="方正仿宋简体" w:eastAsia="方正仿宋简体" w:cs="方正仿宋简体"/>
          <w:sz w:val="30"/>
          <w:szCs w:val="30"/>
        </w:rPr>
        <w:t>5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分钟，左拐到浦口道向东步行</w:t>
      </w:r>
      <w:r w:rsidRPr="00A570ED">
        <w:rPr>
          <w:rFonts w:ascii="方正仿宋简体" w:eastAsia="方正仿宋简体" w:cs="方正仿宋简体"/>
          <w:sz w:val="30"/>
          <w:szCs w:val="30"/>
        </w:rPr>
        <w:t>5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分钟即到。</w:t>
      </w:r>
    </w:p>
    <w:p w:rsidR="00EE118B" w:rsidRPr="00A570ED" w:rsidRDefault="00EE118B" w:rsidP="00A570ED">
      <w:pPr>
        <w:ind w:firstLineChars="200" w:firstLine="31680"/>
        <w:rPr>
          <w:rFonts w:ascii="方正仿宋简体" w:eastAsia="方正仿宋简体"/>
          <w:sz w:val="30"/>
          <w:szCs w:val="30"/>
        </w:rPr>
      </w:pPr>
      <w:r w:rsidRPr="00A570ED">
        <w:rPr>
          <w:rFonts w:ascii="方正仿宋简体" w:eastAsia="方正仿宋简体" w:cs="方正仿宋简体" w:hint="eastAsia"/>
          <w:sz w:val="30"/>
          <w:szCs w:val="30"/>
        </w:rPr>
        <w:t>②在天津西站下，乘坐地铁</w:t>
      </w:r>
      <w:r w:rsidRPr="00A570ED">
        <w:rPr>
          <w:rFonts w:ascii="方正仿宋简体" w:eastAsia="方正仿宋简体" w:cs="方正仿宋简体"/>
          <w:sz w:val="30"/>
          <w:szCs w:val="30"/>
        </w:rPr>
        <w:t>1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号线（双林方向），至小白楼站下（</w:t>
      </w:r>
      <w:r w:rsidRPr="00A570ED">
        <w:rPr>
          <w:rFonts w:ascii="方正仿宋简体" w:eastAsia="方正仿宋简体" w:cs="方正仿宋简体"/>
          <w:sz w:val="30"/>
          <w:szCs w:val="30"/>
        </w:rPr>
        <w:t>C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出口），沿南京路向南步行</w:t>
      </w:r>
      <w:r w:rsidRPr="00A570ED">
        <w:rPr>
          <w:rFonts w:ascii="方正仿宋简体" w:eastAsia="方正仿宋简体" w:cs="方正仿宋简体"/>
          <w:sz w:val="30"/>
          <w:szCs w:val="30"/>
        </w:rPr>
        <w:t>5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分钟，左拐到浦口道向东步行</w:t>
      </w:r>
      <w:r w:rsidRPr="00A570ED">
        <w:rPr>
          <w:rFonts w:ascii="方正仿宋简体" w:eastAsia="方正仿宋简体" w:cs="方正仿宋简体"/>
          <w:sz w:val="30"/>
          <w:szCs w:val="30"/>
        </w:rPr>
        <w:t>5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分钟即到。</w:t>
      </w:r>
    </w:p>
    <w:p w:rsidR="00EE118B" w:rsidRPr="00A570ED" w:rsidRDefault="00EE118B" w:rsidP="00A570ED">
      <w:pPr>
        <w:ind w:firstLineChars="200" w:firstLine="31680"/>
        <w:rPr>
          <w:rFonts w:ascii="方正仿宋简体" w:eastAsia="方正仿宋简体"/>
          <w:sz w:val="30"/>
          <w:szCs w:val="30"/>
        </w:rPr>
      </w:pPr>
      <w:r w:rsidRPr="00A570ED">
        <w:rPr>
          <w:rFonts w:ascii="方正仿宋简体" w:eastAsia="方正仿宋简体" w:cs="方正仿宋简体" w:hint="eastAsia"/>
          <w:sz w:val="30"/>
          <w:szCs w:val="30"/>
        </w:rPr>
        <w:t>③在天津南站下，乘坐地铁</w:t>
      </w:r>
      <w:r w:rsidRPr="00A570ED">
        <w:rPr>
          <w:rFonts w:ascii="方正仿宋简体" w:eastAsia="方正仿宋简体" w:cs="方正仿宋简体"/>
          <w:sz w:val="30"/>
          <w:szCs w:val="30"/>
        </w:rPr>
        <w:t>3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号线（小淀方向），在营口道站下车，换乘地铁</w:t>
      </w:r>
      <w:r w:rsidRPr="00A570ED">
        <w:rPr>
          <w:rFonts w:ascii="方正仿宋简体" w:eastAsia="方正仿宋简体" w:cs="方正仿宋简体"/>
          <w:sz w:val="30"/>
          <w:szCs w:val="30"/>
        </w:rPr>
        <w:t>1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号线（双林方向），至小白楼站下（</w:t>
      </w:r>
      <w:r w:rsidRPr="00A570ED">
        <w:rPr>
          <w:rFonts w:ascii="方正仿宋简体" w:eastAsia="方正仿宋简体" w:cs="方正仿宋简体"/>
          <w:sz w:val="30"/>
          <w:szCs w:val="30"/>
        </w:rPr>
        <w:t>C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出口），沿南京路向南步行</w:t>
      </w:r>
      <w:r w:rsidRPr="00A570ED">
        <w:rPr>
          <w:rFonts w:ascii="方正仿宋简体" w:eastAsia="方正仿宋简体" w:cs="方正仿宋简体"/>
          <w:sz w:val="30"/>
          <w:szCs w:val="30"/>
        </w:rPr>
        <w:t>5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分钟，左拐到浦口道向东步行</w:t>
      </w:r>
      <w:r w:rsidRPr="00A570ED">
        <w:rPr>
          <w:rFonts w:ascii="方正仿宋简体" w:eastAsia="方正仿宋简体" w:cs="方正仿宋简体"/>
          <w:sz w:val="30"/>
          <w:szCs w:val="30"/>
        </w:rPr>
        <w:t>5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分钟即到。</w:t>
      </w:r>
    </w:p>
    <w:p w:rsidR="00EE118B" w:rsidRPr="00A570ED" w:rsidRDefault="00EE118B" w:rsidP="00827BBB">
      <w:pPr>
        <w:ind w:rightChars="-73" w:right="31680" w:firstLineChars="200" w:firstLine="31680"/>
        <w:rPr>
          <w:rFonts w:ascii="方正仿宋简体" w:eastAsia="方正仿宋简体"/>
          <w:sz w:val="30"/>
          <w:szCs w:val="30"/>
        </w:rPr>
      </w:pPr>
      <w:r w:rsidRPr="00A570ED">
        <w:rPr>
          <w:rFonts w:ascii="方正仿宋简体" w:eastAsia="方正仿宋简体" w:cs="方正仿宋简体"/>
          <w:sz w:val="30"/>
          <w:szCs w:val="30"/>
        </w:rPr>
        <w:t>2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、乘坐飞机来天津：乘坐天津机场专线</w:t>
      </w:r>
      <w:r w:rsidRPr="00A570ED">
        <w:rPr>
          <w:rFonts w:ascii="方正仿宋简体" w:eastAsia="方正仿宋简体" w:cs="方正仿宋简体"/>
          <w:sz w:val="30"/>
          <w:szCs w:val="30"/>
        </w:rPr>
        <w:t>4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路，至小白楼站下，沿南京路向南步行</w:t>
      </w:r>
      <w:r w:rsidRPr="00A570ED">
        <w:rPr>
          <w:rFonts w:ascii="方正仿宋简体" w:eastAsia="方正仿宋简体" w:cs="方正仿宋简体"/>
          <w:sz w:val="30"/>
          <w:szCs w:val="30"/>
        </w:rPr>
        <w:t>5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分钟，左拐到浦口道向东步行</w:t>
      </w:r>
      <w:r w:rsidRPr="00A570ED">
        <w:rPr>
          <w:rFonts w:ascii="方正仿宋简体" w:eastAsia="方正仿宋简体" w:cs="方正仿宋简体"/>
          <w:sz w:val="30"/>
          <w:szCs w:val="30"/>
        </w:rPr>
        <w:t>5</w:t>
      </w:r>
      <w:r w:rsidRPr="00A570ED">
        <w:rPr>
          <w:rFonts w:ascii="方正仿宋简体" w:eastAsia="方正仿宋简体" w:cs="方正仿宋简体" w:hint="eastAsia"/>
          <w:sz w:val="30"/>
          <w:szCs w:val="30"/>
        </w:rPr>
        <w:t>分钟即到。</w:t>
      </w:r>
    </w:p>
    <w:sectPr w:rsidR="00EE118B" w:rsidRPr="00A570ED" w:rsidSect="00C474BA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118B" w:rsidRDefault="00EE118B" w:rsidP="001821B2">
      <w:r>
        <w:separator/>
      </w:r>
    </w:p>
  </w:endnote>
  <w:endnote w:type="continuationSeparator" w:id="0">
    <w:p w:rsidR="00EE118B" w:rsidRDefault="00EE118B" w:rsidP="001821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118B" w:rsidRDefault="00EE118B" w:rsidP="001821B2">
      <w:r>
        <w:separator/>
      </w:r>
    </w:p>
  </w:footnote>
  <w:footnote w:type="continuationSeparator" w:id="0">
    <w:p w:rsidR="00EE118B" w:rsidRDefault="00EE118B" w:rsidP="001821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13BD"/>
    <w:rsid w:val="00077BA6"/>
    <w:rsid w:val="000A66E3"/>
    <w:rsid w:val="000F683C"/>
    <w:rsid w:val="0015510A"/>
    <w:rsid w:val="001821B2"/>
    <w:rsid w:val="0048693F"/>
    <w:rsid w:val="004E5D5B"/>
    <w:rsid w:val="00531B2D"/>
    <w:rsid w:val="00546076"/>
    <w:rsid w:val="00550AC7"/>
    <w:rsid w:val="00561897"/>
    <w:rsid w:val="0057011C"/>
    <w:rsid w:val="005C39FB"/>
    <w:rsid w:val="00732FF1"/>
    <w:rsid w:val="00764214"/>
    <w:rsid w:val="00827BBB"/>
    <w:rsid w:val="008B5FE7"/>
    <w:rsid w:val="009014B9"/>
    <w:rsid w:val="0094364C"/>
    <w:rsid w:val="00A570ED"/>
    <w:rsid w:val="00AF0FA4"/>
    <w:rsid w:val="00B21928"/>
    <w:rsid w:val="00B371DA"/>
    <w:rsid w:val="00B82594"/>
    <w:rsid w:val="00BE64C3"/>
    <w:rsid w:val="00BF1035"/>
    <w:rsid w:val="00C0301C"/>
    <w:rsid w:val="00C474BA"/>
    <w:rsid w:val="00E206D2"/>
    <w:rsid w:val="00E40EEB"/>
    <w:rsid w:val="00E832B7"/>
    <w:rsid w:val="00EE118B"/>
    <w:rsid w:val="00EE7589"/>
    <w:rsid w:val="00F313BD"/>
    <w:rsid w:val="00F36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1B2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9014B9"/>
    <w:rPr>
      <w:b/>
      <w:bCs/>
    </w:rPr>
  </w:style>
  <w:style w:type="paragraph" w:styleId="Header">
    <w:name w:val="header"/>
    <w:basedOn w:val="Normal"/>
    <w:link w:val="HeaderChar"/>
    <w:uiPriority w:val="99"/>
    <w:rsid w:val="001821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821B2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1821B2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821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49</TotalTime>
  <Pages>2</Pages>
  <Words>58</Words>
  <Characters>335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CN=孙玉玲/OU=干部科/OU=人事处/OU=天津出入境检疫检验局/O=TJJU</dc:creator>
  <cp:keywords/>
  <dc:description/>
  <cp:lastModifiedBy>微软用户</cp:lastModifiedBy>
  <cp:revision>9</cp:revision>
  <dcterms:created xsi:type="dcterms:W3CDTF">2013-02-18T01:22:00Z</dcterms:created>
  <dcterms:modified xsi:type="dcterms:W3CDTF">2014-01-22T06:37:00Z</dcterms:modified>
</cp:coreProperties>
</file>