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8" w:rsidRDefault="00232CA7">
      <w:pPr>
        <w:spacing w:line="40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中国科学院大学硕士研究生入学考试</w:t>
      </w:r>
    </w:p>
    <w:p w:rsidR="003F0D58" w:rsidRDefault="00232CA7">
      <w:pPr>
        <w:jc w:val="center"/>
        <w:outlineLvl w:val="0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《环境科学基础》考试大纲</w:t>
      </w:r>
    </w:p>
    <w:p w:rsidR="003F0D58" w:rsidRDefault="003F0D58">
      <w:pPr>
        <w:jc w:val="center"/>
        <w:outlineLvl w:val="0"/>
        <w:rPr>
          <w:rFonts w:eastAsia="黑体"/>
          <w:b/>
          <w:bCs/>
          <w:sz w:val="36"/>
        </w:rPr>
      </w:pPr>
    </w:p>
    <w:p w:rsidR="003F0D58" w:rsidRDefault="00232CA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《环境科学基础》考试大纲适用于中国科学院大学环境科学、资源科学和自然地理学等相关专业的硕士研究生入学考试。《环境科学基础》是环境科学的入门课程，</w:t>
      </w:r>
      <w:r>
        <w:rPr>
          <w:color w:val="000000"/>
          <w:kern w:val="0"/>
          <w:sz w:val="24"/>
        </w:rPr>
        <w:t>也是报考环境科学及相关学科的硕士生入学考试主要科目之一。</w:t>
      </w:r>
      <w:r>
        <w:rPr>
          <w:sz w:val="24"/>
        </w:rPr>
        <w:t>主要内容包括全球性和区域性环境问题、环境污染与保护、环境污染的净化过程、当前人类所面临的可持续发展问题以及环境影响评价、环境规划和环境管理等。要求考生认识环境科学的性质、研究对象、主要内容和方法；系统掌握环境科学的基本概念、基本原理和基本方法；熟悉典型环境污染的生态效应，了解环境污染的基本净化过程与方法，并具有综合运用所学知识分析问题和解决问题的能力。</w:t>
      </w:r>
    </w:p>
    <w:p w:rsidR="003F0D58" w:rsidRDefault="003F0D58">
      <w:pPr>
        <w:spacing w:line="500" w:lineRule="exact"/>
        <w:rPr>
          <w:rFonts w:eastAsia="仿宋"/>
          <w:sz w:val="30"/>
          <w:szCs w:val="30"/>
        </w:rPr>
      </w:pPr>
    </w:p>
    <w:p w:rsidR="003F0D58" w:rsidRDefault="00232CA7"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考试形式</w:t>
      </w:r>
    </w:p>
    <w:p w:rsidR="003F0D58" w:rsidRDefault="00232CA7">
      <w:pPr>
        <w:spacing w:line="500" w:lineRule="exact"/>
        <w:ind w:leftChars="213" w:left="447"/>
        <w:rPr>
          <w:sz w:val="24"/>
        </w:rPr>
      </w:pPr>
      <w:r>
        <w:rPr>
          <w:sz w:val="24"/>
        </w:rPr>
        <w:t>闭卷，笔试，考试时间</w:t>
      </w:r>
      <w:r>
        <w:rPr>
          <w:sz w:val="24"/>
        </w:rPr>
        <w:t>180</w:t>
      </w:r>
      <w:r>
        <w:rPr>
          <w:sz w:val="24"/>
        </w:rPr>
        <w:t>分钟，总分</w:t>
      </w:r>
      <w:r>
        <w:rPr>
          <w:sz w:val="24"/>
        </w:rPr>
        <w:t>150</w:t>
      </w:r>
      <w:r>
        <w:rPr>
          <w:sz w:val="24"/>
        </w:rPr>
        <w:t>分。</w:t>
      </w:r>
    </w:p>
    <w:p w:rsidR="003F0D58" w:rsidRDefault="00232CA7">
      <w:pPr>
        <w:spacing w:line="500" w:lineRule="exact"/>
        <w:ind w:leftChars="213" w:left="447"/>
        <w:rPr>
          <w:sz w:val="24"/>
        </w:rPr>
      </w:pPr>
      <w:r>
        <w:rPr>
          <w:sz w:val="24"/>
        </w:rPr>
        <w:t>试卷结构（题型）：名词解释，简答题，论述题。</w:t>
      </w:r>
    </w:p>
    <w:p w:rsidR="003F0D58" w:rsidRDefault="003F0D58">
      <w:pPr>
        <w:spacing w:line="360" w:lineRule="auto"/>
        <w:rPr>
          <w:sz w:val="24"/>
        </w:rPr>
      </w:pPr>
    </w:p>
    <w:p w:rsidR="003F0D58" w:rsidRDefault="00232CA7"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考试内容</w:t>
      </w:r>
    </w:p>
    <w:p w:rsidR="003F0D58" w:rsidRDefault="00232CA7">
      <w:pPr>
        <w:numPr>
          <w:ilvl w:val="0"/>
          <w:numId w:val="1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基本知识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环境的概念、功能、属性与分类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地球环境系统的组成及其相互关系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环境科学的形成与发展，以及研究对象和任务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sz w:val="24"/>
        </w:rPr>
        <w:t>环境保护</w:t>
      </w:r>
    </w:p>
    <w:p w:rsidR="003F0D58" w:rsidRDefault="00232CA7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b/>
          <w:bCs/>
          <w:sz w:val="24"/>
        </w:rPr>
        <w:t>大气环境及其保护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大气环境的结构和组成以及气象和气候灾害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大气污染类型及主要污染物的来源和性质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污染物在大气中的迁移转化及其影响因素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大气污染的危害</w:t>
      </w:r>
    </w:p>
    <w:p w:rsidR="003F0D58" w:rsidRDefault="00E90BDF">
      <w:pPr>
        <w:numPr>
          <w:ilvl w:val="1"/>
          <w:numId w:val="2"/>
        </w:numPr>
        <w:snapToGrid w:val="0"/>
        <w:spacing w:line="360" w:lineRule="auto"/>
        <w:rPr>
          <w:bCs/>
          <w:sz w:val="24"/>
        </w:rPr>
      </w:pPr>
      <w:r w:rsidRPr="00E90BDF">
        <w:rPr>
          <w:rFonts w:hAnsi="宋体" w:hint="eastAsia"/>
          <w:sz w:val="24"/>
        </w:rPr>
        <w:t>大气环境保护及措施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水环境及其保护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lastRenderedPageBreak/>
        <w:t>水环境</w:t>
      </w:r>
      <w:r>
        <w:rPr>
          <w:rFonts w:hAnsi="宋体" w:hint="eastAsia"/>
          <w:sz w:val="24"/>
        </w:rPr>
        <w:t>（地表水环境、地下水环境）</w:t>
      </w:r>
      <w:r>
        <w:rPr>
          <w:rFonts w:hAnsi="宋体"/>
          <w:sz w:val="24"/>
        </w:rPr>
        <w:t>及水资源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水体污染物来源及水体污染类型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主要污染物在水体中的扩散与转化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水污染的危害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水环境保护和水污染防治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土壤环境及其保护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土壤环境和土壤的组成和性质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土壤环境污染物来源及其危害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土壤环境保护和土壤污染防治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生态系统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生态系统的基本概念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生态系统的组成、结构、类型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食物链与食物网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营养生态金字塔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生态系统的功能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生态平衡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能源、资源与环境</w:t>
      </w:r>
    </w:p>
    <w:p w:rsidR="003F0D58" w:rsidRDefault="00232CA7">
      <w:pPr>
        <w:pStyle w:val="ab"/>
        <w:numPr>
          <w:ilvl w:val="1"/>
          <w:numId w:val="3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能源与环境</w:t>
      </w:r>
    </w:p>
    <w:p w:rsidR="003F0D58" w:rsidRDefault="00232CA7">
      <w:pPr>
        <w:pStyle w:val="ab"/>
        <w:numPr>
          <w:ilvl w:val="1"/>
          <w:numId w:val="3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未来的能源供应</w:t>
      </w:r>
    </w:p>
    <w:p w:rsidR="003F0D58" w:rsidRDefault="00232CA7">
      <w:pPr>
        <w:pStyle w:val="ab"/>
        <w:numPr>
          <w:ilvl w:val="1"/>
          <w:numId w:val="3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能源供应与环境保护问题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固体废弃物污染及其危害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Cs/>
          <w:sz w:val="24"/>
        </w:rPr>
        <w:t>固体废物来源、分类及特点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Cs/>
          <w:sz w:val="24"/>
        </w:rPr>
        <w:t>固体废物的环境问题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Cs/>
          <w:sz w:val="24"/>
        </w:rPr>
        <w:t>化学品及有害废物对人类的危害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其他环境污染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噪声污染及其控制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电磁污染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光污染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热污染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环境监测与环境评价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lastRenderedPageBreak/>
        <w:t>环境监测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环境质量评价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环境影响评价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环境风险评价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环境规划与管理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环境规划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环境管理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全球环境问题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全球环境问题概念和特征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全球环境变化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气候变暖和温室效应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土地利用</w:t>
      </w:r>
      <w:r>
        <w:rPr>
          <w:sz w:val="24"/>
        </w:rPr>
        <w:t>/</w:t>
      </w:r>
      <w:r>
        <w:rPr>
          <w:sz w:val="24"/>
        </w:rPr>
        <w:t>土地覆被变化和森林锐减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全球环境污染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臭氧层空洞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酸雨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生态破坏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生物多样性减少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沙漠化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人口问题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人口与资源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人口与城市环境问题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/>
          <w:bCs/>
          <w:sz w:val="24"/>
        </w:rPr>
        <w:t>可持续发展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可持续发展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《</w:t>
      </w:r>
      <w:r>
        <w:rPr>
          <w:sz w:val="24"/>
        </w:rPr>
        <w:t>21</w:t>
      </w:r>
      <w:r>
        <w:rPr>
          <w:rFonts w:hAnsi="宋体"/>
          <w:sz w:val="24"/>
        </w:rPr>
        <w:t>世纪议程》</w:t>
      </w: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232CA7"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考试要求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基础知识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掌握环境的定义、分类、功能和基本特征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掌握环境科学的定义和分支体系，了解环境问题的产生及其根源、环境科学的研究对象及其发展方向以及环保概念和措施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lastRenderedPageBreak/>
        <w:t>大气环境及其保护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掌握大气的结构和化学组成、大气污染的概念以及大气污染类型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掌握大气中二氧化硫、氮氧化物、悬浮颗粒物等主要污染物来源及其在大气中的迁移转化和影响因素，</w:t>
      </w:r>
      <w:r w:rsidR="00E90BDF" w:rsidRPr="00E90BDF">
        <w:rPr>
          <w:rFonts w:hAnsi="宋体" w:hint="eastAsia"/>
          <w:sz w:val="24"/>
        </w:rPr>
        <w:t>了解主要大气污染物的危害及大气环境保护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水环境及其保护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掌握水污染的概念和水体污染类型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了解地表水环境与地下水环境的关联及相互影响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掌握水体中有机物、重金属重要污染来源以及它们在水体中的迁移转化规律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掌握污染物在水体中的危害及其降解途径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了解水污染防控措施以及废水</w:t>
      </w:r>
      <w:r>
        <w:rPr>
          <w:sz w:val="24"/>
        </w:rPr>
        <w:t>处理的基本原则和方法；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土壤环境及其保护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掌握土壤环境污染概念及主要污染物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sz w:val="24"/>
        </w:rPr>
        <w:t>掌握重金属、农药、化肥等在土壤中的迁移和转化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sz w:val="24"/>
        </w:rPr>
        <w:t>掌握土壤自净作用及影响因素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sz w:val="24"/>
        </w:rPr>
        <w:t>了解土壤污染的主要危害及防治措施。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生态系统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掌握生态系统的基本概念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了解生态系统的结构和功能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生态平衡的定义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能源、资源与环境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了解能源、资源与环境的关系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掌握能源供应与环境保护问题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固体废弃物污染及其危害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Cs/>
          <w:sz w:val="24"/>
        </w:rPr>
        <w:t>掌握固体废弃物的来源、分类及特点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Cs/>
          <w:sz w:val="24"/>
        </w:rPr>
        <w:t>了解固体废物的环境问题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Cs/>
          <w:sz w:val="24"/>
        </w:rPr>
        <w:t>熟悉危险废物如化学品及有害废物对人类的危害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其它环境污染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噪声污染的定义及其控制方法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lastRenderedPageBreak/>
        <w:t>电磁污染的定义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光污染的定义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热污染的定义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环境监测与环境评价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掌握环境监测的概念</w:t>
      </w:r>
      <w:r w:rsidR="006E421A"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环境监测技术及其进展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掌握环境质量、环境质量评价、环境背景值的概念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了解</w:t>
      </w:r>
      <w:r>
        <w:rPr>
          <w:sz w:val="24"/>
        </w:rPr>
        <w:t>环境质量评价的基本内容、方法、环境质量分级和环境质量评价的类型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掌握环境影响评价和环境风险评价的概念，</w:t>
      </w:r>
      <w:r>
        <w:rPr>
          <w:sz w:val="24"/>
        </w:rPr>
        <w:t>熟悉环境影响评价类型、程序、方法和作用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环境规划与管理</w:t>
      </w:r>
    </w:p>
    <w:p w:rsidR="003F0D58" w:rsidRDefault="006E421A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 w:hint="eastAsia"/>
          <w:sz w:val="24"/>
        </w:rPr>
        <w:t>掌握</w:t>
      </w:r>
      <w:r w:rsidR="00232CA7">
        <w:rPr>
          <w:rFonts w:hAnsi="宋体"/>
          <w:sz w:val="24"/>
        </w:rPr>
        <w:t>环境规划及其作用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掌握环境管理的概念，</w:t>
      </w:r>
      <w:r w:rsidR="006A1438">
        <w:rPr>
          <w:rFonts w:hAnsi="宋体" w:hint="eastAsia"/>
          <w:sz w:val="24"/>
        </w:rPr>
        <w:t>熟悉</w:t>
      </w:r>
      <w:r>
        <w:rPr>
          <w:rFonts w:hAnsi="宋体"/>
          <w:sz w:val="24"/>
        </w:rPr>
        <w:t>环境管理制度、区域环境管理的概念、工业企业环境管理和自然保护的环境管理；了解</w:t>
      </w:r>
      <w:r>
        <w:rPr>
          <w:sz w:val="24"/>
        </w:rPr>
        <w:t>ISO14000</w:t>
      </w:r>
      <w:r>
        <w:rPr>
          <w:rFonts w:hAnsi="宋体"/>
          <w:sz w:val="24"/>
        </w:rPr>
        <w:t>系列环境管理国际标准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全球环境问题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了解全球环境问题概念、特征、产生的影响及防治对策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掌握温室气体、温室效应概念，了解气候变暖原理及其效应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掌握土地利用</w:t>
      </w:r>
      <w:r>
        <w:rPr>
          <w:sz w:val="24"/>
        </w:rPr>
        <w:t>/</w:t>
      </w:r>
      <w:r>
        <w:rPr>
          <w:rFonts w:hAnsi="宋体"/>
          <w:sz w:val="24"/>
        </w:rPr>
        <w:t>土地覆被变化概念，了解森林锐减原因及其后果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掌握臭氧层空洞概念，了解臭氧洞形成原因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掌握酸雨概念，了解酸雨形成及其危害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掌握生物多样性和沙漠化的概念，了解生物多样性减少的原因和沙漠化原因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了解当前城市面临的主要环境问题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可持续发展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掌握可持续发展的概念，</w:t>
      </w:r>
      <w:r w:rsidR="0005028B">
        <w:rPr>
          <w:rFonts w:hAnsi="宋体" w:hint="eastAsia"/>
          <w:sz w:val="24"/>
        </w:rPr>
        <w:t>熟悉</w:t>
      </w:r>
      <w:r>
        <w:rPr>
          <w:rFonts w:hAnsi="宋体"/>
          <w:sz w:val="24"/>
        </w:rPr>
        <w:t>可持续发展的形成背景和实施可持续发展途径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了解全球《</w:t>
      </w:r>
      <w:r>
        <w:rPr>
          <w:sz w:val="24"/>
        </w:rPr>
        <w:t>21</w:t>
      </w:r>
      <w:r>
        <w:rPr>
          <w:rFonts w:hAnsi="宋体"/>
          <w:sz w:val="24"/>
        </w:rPr>
        <w:t>世纪议程》和《中国</w:t>
      </w:r>
      <w:r>
        <w:rPr>
          <w:sz w:val="24"/>
        </w:rPr>
        <w:t>21</w:t>
      </w:r>
      <w:r>
        <w:rPr>
          <w:rFonts w:hAnsi="宋体"/>
          <w:sz w:val="24"/>
        </w:rPr>
        <w:t>世纪议程》</w:t>
      </w: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232CA7">
      <w:pPr>
        <w:snapToGrid w:val="0"/>
        <w:spacing w:line="360" w:lineRule="auto"/>
        <w:rPr>
          <w:sz w:val="24"/>
        </w:rPr>
      </w:pPr>
      <w:r>
        <w:rPr>
          <w:rFonts w:eastAsia="黑体"/>
          <w:sz w:val="24"/>
        </w:rPr>
        <w:t>主要参考书</w:t>
      </w:r>
    </w:p>
    <w:p w:rsidR="003F0D58" w:rsidRDefault="00232CA7">
      <w:p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lastRenderedPageBreak/>
        <w:t>一、</w:t>
      </w:r>
      <w:r>
        <w:rPr>
          <w:rFonts w:hint="eastAsia"/>
          <w:sz w:val="24"/>
        </w:rPr>
        <w:t>《环境学导论》（第三版），</w:t>
      </w:r>
      <w:bookmarkStart w:id="1" w:name="__infodetail_pub"/>
      <w:r w:rsidR="003F0D58">
        <w:rPr>
          <w:sz w:val="24"/>
        </w:rPr>
        <w:fldChar w:fldCharType="begin"/>
      </w:r>
      <w:r>
        <w:rPr>
          <w:sz w:val="24"/>
        </w:rPr>
        <w:instrText xml:space="preserve"> HYPERLINK "http://search.dangdang.com/?key2=%BA%CE%C7%BF&amp;medium=01&amp;category_path=01.00.00.00.00.00" \t "_blank"</w:instrText>
      </w:r>
      <w:r w:rsidR="003F0D58">
        <w:rPr>
          <w:sz w:val="24"/>
        </w:rPr>
        <w:fldChar w:fldCharType="separate"/>
      </w:r>
      <w:r>
        <w:rPr>
          <w:rFonts w:hint="eastAsia"/>
          <w:sz w:val="24"/>
        </w:rPr>
        <w:t>何强</w:t>
      </w:r>
      <w:r w:rsidR="003F0D58">
        <w:rPr>
          <w:sz w:val="24"/>
        </w:rPr>
        <w:fldChar w:fldCharType="end"/>
      </w:r>
      <w:r>
        <w:rPr>
          <w:rFonts w:hint="eastAsia"/>
          <w:sz w:val="24"/>
        </w:rPr>
        <w:t>，</w:t>
      </w:r>
      <w:hyperlink r:id="rId8" w:tgtFrame="_blank" w:history="1">
        <w:r>
          <w:rPr>
            <w:rFonts w:hint="eastAsia"/>
            <w:sz w:val="24"/>
          </w:rPr>
          <w:t>井文涌</w:t>
        </w:r>
      </w:hyperlink>
      <w:r>
        <w:rPr>
          <w:rFonts w:hint="eastAsia"/>
          <w:sz w:val="24"/>
        </w:rPr>
        <w:t>，</w:t>
      </w:r>
      <w:hyperlink r:id="rId9" w:tgtFrame="_blank" w:history="1">
        <w:r>
          <w:rPr>
            <w:rFonts w:hint="eastAsia"/>
            <w:sz w:val="24"/>
          </w:rPr>
          <w:t>王翊亭</w:t>
        </w:r>
      </w:hyperlink>
      <w:bookmarkEnd w:id="1"/>
      <w:r>
        <w:rPr>
          <w:rFonts w:hint="eastAsia"/>
          <w:sz w:val="24"/>
        </w:rPr>
        <w:t>编著，清华大学出版社，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</w:t>
      </w:r>
    </w:p>
    <w:p w:rsidR="003F0D58" w:rsidRDefault="00232CA7">
      <w:p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二、《环境保护与可持续发展》（第二版），钱易，唐孝炎</w:t>
      </w:r>
      <w:r>
        <w:rPr>
          <w:rFonts w:hAnsi="宋体"/>
          <w:color w:val="000000"/>
          <w:kern w:val="0"/>
          <w:sz w:val="24"/>
        </w:rPr>
        <w:t>主编</w:t>
      </w:r>
      <w:r>
        <w:rPr>
          <w:rFonts w:hAnsi="宋体"/>
          <w:sz w:val="24"/>
        </w:rPr>
        <w:t>，高等教育出版社，</w:t>
      </w:r>
      <w:r>
        <w:rPr>
          <w:sz w:val="24"/>
        </w:rPr>
        <w:t>2010</w:t>
      </w:r>
      <w:r>
        <w:rPr>
          <w:rFonts w:hAnsi="宋体"/>
          <w:sz w:val="24"/>
        </w:rPr>
        <w:t>年</w:t>
      </w:r>
    </w:p>
    <w:p w:rsidR="003F0D58" w:rsidRDefault="00232CA7">
      <w:pPr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sz w:val="24"/>
        </w:rPr>
        <w:t>三、</w:t>
      </w:r>
      <w:r>
        <w:rPr>
          <w:rFonts w:hAnsi="宋体"/>
          <w:sz w:val="24"/>
        </w:rPr>
        <w:t>《</w:t>
      </w:r>
      <w:r>
        <w:rPr>
          <w:rFonts w:hAnsi="宋体"/>
          <w:color w:val="000000"/>
          <w:kern w:val="0"/>
          <w:sz w:val="24"/>
        </w:rPr>
        <w:t>环境学概论》</w:t>
      </w:r>
      <w:r>
        <w:rPr>
          <w:rFonts w:hAnsi="宋体" w:hint="eastAsia"/>
          <w:color w:val="000000"/>
          <w:kern w:val="0"/>
          <w:sz w:val="24"/>
        </w:rPr>
        <w:t>（</w:t>
      </w:r>
      <w:r>
        <w:rPr>
          <w:rFonts w:hAnsi="宋体"/>
          <w:color w:val="000000"/>
          <w:kern w:val="0"/>
          <w:sz w:val="24"/>
        </w:rPr>
        <w:t>第二版</w:t>
      </w:r>
      <w:r>
        <w:rPr>
          <w:rFonts w:hAnsi="宋体" w:hint="eastAsia"/>
          <w:color w:val="000000"/>
          <w:kern w:val="0"/>
          <w:sz w:val="24"/>
        </w:rPr>
        <w:t>），</w:t>
      </w:r>
      <w:r>
        <w:rPr>
          <w:rFonts w:hAnsi="宋体"/>
          <w:color w:val="000000"/>
          <w:kern w:val="0"/>
          <w:sz w:val="24"/>
        </w:rPr>
        <w:t>刘培桐主编，高等教育出版社，</w:t>
      </w:r>
      <w:r>
        <w:rPr>
          <w:color w:val="000000"/>
          <w:kern w:val="0"/>
          <w:sz w:val="24"/>
        </w:rPr>
        <w:t>2013</w:t>
      </w:r>
      <w:r>
        <w:rPr>
          <w:rFonts w:hAnsi="宋体"/>
          <w:color w:val="000000"/>
          <w:kern w:val="0"/>
          <w:sz w:val="24"/>
        </w:rPr>
        <w:t>年</w:t>
      </w: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232CA7" w:rsidP="001D7B07">
      <w:pPr>
        <w:spacing w:line="480" w:lineRule="auto"/>
        <w:ind w:firstLineChars="2092" w:firstLine="5021"/>
        <w:rPr>
          <w:sz w:val="24"/>
        </w:rPr>
      </w:pPr>
      <w:r>
        <w:rPr>
          <w:sz w:val="24"/>
        </w:rPr>
        <w:t>编制单位：中国科学院大学</w:t>
      </w:r>
    </w:p>
    <w:p w:rsidR="003F0D58" w:rsidRDefault="00232CA7" w:rsidP="00E90BDF">
      <w:pPr>
        <w:spacing w:line="480" w:lineRule="auto"/>
        <w:ind w:firstLineChars="2092" w:firstLine="5021"/>
        <w:rPr>
          <w:sz w:val="24"/>
        </w:rPr>
      </w:pPr>
      <w:r>
        <w:rPr>
          <w:sz w:val="24"/>
        </w:rPr>
        <w:t>编制日期：</w:t>
      </w:r>
      <w:r>
        <w:rPr>
          <w:sz w:val="24"/>
        </w:rPr>
        <w:t>201</w:t>
      </w:r>
      <w:r w:rsidR="0005028B">
        <w:rPr>
          <w:rFonts w:hint="eastAsia"/>
          <w:sz w:val="24"/>
        </w:rPr>
        <w:t>8</w:t>
      </w:r>
      <w:r>
        <w:rPr>
          <w:sz w:val="24"/>
        </w:rPr>
        <w:t>年</w:t>
      </w:r>
      <w:r>
        <w:rPr>
          <w:sz w:val="24"/>
        </w:rPr>
        <w:t>6</w:t>
      </w:r>
      <w:r>
        <w:rPr>
          <w:sz w:val="24"/>
        </w:rPr>
        <w:t>月</w:t>
      </w:r>
      <w:r w:rsidR="0005028B">
        <w:rPr>
          <w:rFonts w:hint="eastAsia"/>
          <w:sz w:val="24"/>
        </w:rPr>
        <w:t>12</w:t>
      </w:r>
      <w:r>
        <w:rPr>
          <w:sz w:val="24"/>
        </w:rPr>
        <w:t>日</w:t>
      </w:r>
    </w:p>
    <w:p w:rsidR="003F0D58" w:rsidRDefault="003F0D58">
      <w:pPr>
        <w:spacing w:line="360" w:lineRule="auto"/>
        <w:rPr>
          <w:sz w:val="24"/>
        </w:rPr>
      </w:pPr>
    </w:p>
    <w:sectPr w:rsidR="003F0D58" w:rsidSect="003F0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E4" w:rsidRDefault="000B5AE4" w:rsidP="001D7B07">
      <w:r>
        <w:separator/>
      </w:r>
    </w:p>
  </w:endnote>
  <w:endnote w:type="continuationSeparator" w:id="0">
    <w:p w:rsidR="000B5AE4" w:rsidRDefault="000B5AE4" w:rsidP="001D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E4" w:rsidRDefault="000B5AE4" w:rsidP="001D7B07">
      <w:r>
        <w:separator/>
      </w:r>
    </w:p>
  </w:footnote>
  <w:footnote w:type="continuationSeparator" w:id="0">
    <w:p w:rsidR="000B5AE4" w:rsidRDefault="000B5AE4" w:rsidP="001D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743B"/>
    <w:multiLevelType w:val="multilevel"/>
    <w:tmpl w:val="3EAF743B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53313EB5"/>
    <w:multiLevelType w:val="multilevel"/>
    <w:tmpl w:val="53313EB5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799D5B93"/>
    <w:multiLevelType w:val="multilevel"/>
    <w:tmpl w:val="799D5B93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C7E5433"/>
    <w:multiLevelType w:val="multilevel"/>
    <w:tmpl w:val="7C7E5433"/>
    <w:lvl w:ilvl="0">
      <w:start w:val="3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C"/>
    <w:rsid w:val="00005379"/>
    <w:rsid w:val="00036E7C"/>
    <w:rsid w:val="00042AD4"/>
    <w:rsid w:val="0005028B"/>
    <w:rsid w:val="0008029F"/>
    <w:rsid w:val="0009381E"/>
    <w:rsid w:val="000B5AE4"/>
    <w:rsid w:val="000C034C"/>
    <w:rsid w:val="000E2B13"/>
    <w:rsid w:val="000E38EC"/>
    <w:rsid w:val="000E6DFA"/>
    <w:rsid w:val="00145EA3"/>
    <w:rsid w:val="0018170F"/>
    <w:rsid w:val="00195795"/>
    <w:rsid w:val="001D016E"/>
    <w:rsid w:val="001D7B07"/>
    <w:rsid w:val="001F0C09"/>
    <w:rsid w:val="002012D5"/>
    <w:rsid w:val="00203F29"/>
    <w:rsid w:val="00205987"/>
    <w:rsid w:val="002069DF"/>
    <w:rsid w:val="00232CA7"/>
    <w:rsid w:val="0024678F"/>
    <w:rsid w:val="00247EEE"/>
    <w:rsid w:val="00292529"/>
    <w:rsid w:val="002D3D24"/>
    <w:rsid w:val="002D5806"/>
    <w:rsid w:val="002D6C43"/>
    <w:rsid w:val="002F4CBF"/>
    <w:rsid w:val="002F76B4"/>
    <w:rsid w:val="00306EDF"/>
    <w:rsid w:val="00322E27"/>
    <w:rsid w:val="003403AF"/>
    <w:rsid w:val="003518CE"/>
    <w:rsid w:val="00354DFE"/>
    <w:rsid w:val="003A29AE"/>
    <w:rsid w:val="003B49E9"/>
    <w:rsid w:val="003C05B2"/>
    <w:rsid w:val="003F0D58"/>
    <w:rsid w:val="003F2739"/>
    <w:rsid w:val="003F5433"/>
    <w:rsid w:val="00402634"/>
    <w:rsid w:val="00455428"/>
    <w:rsid w:val="00480656"/>
    <w:rsid w:val="00495121"/>
    <w:rsid w:val="004976DC"/>
    <w:rsid w:val="004A25A8"/>
    <w:rsid w:val="004C2BB8"/>
    <w:rsid w:val="004E3235"/>
    <w:rsid w:val="004E563F"/>
    <w:rsid w:val="005678BA"/>
    <w:rsid w:val="005B5FB5"/>
    <w:rsid w:val="005C1B95"/>
    <w:rsid w:val="005D1CC9"/>
    <w:rsid w:val="0061699C"/>
    <w:rsid w:val="00621DEE"/>
    <w:rsid w:val="006237E7"/>
    <w:rsid w:val="00624612"/>
    <w:rsid w:val="00627602"/>
    <w:rsid w:val="006562FE"/>
    <w:rsid w:val="006616CF"/>
    <w:rsid w:val="00674D6A"/>
    <w:rsid w:val="006817F8"/>
    <w:rsid w:val="00683C49"/>
    <w:rsid w:val="006A1438"/>
    <w:rsid w:val="006B27EA"/>
    <w:rsid w:val="006D3DEA"/>
    <w:rsid w:val="006E421A"/>
    <w:rsid w:val="00704E2E"/>
    <w:rsid w:val="00707B2F"/>
    <w:rsid w:val="007569B0"/>
    <w:rsid w:val="007905E0"/>
    <w:rsid w:val="00793BDC"/>
    <w:rsid w:val="00796712"/>
    <w:rsid w:val="007B5249"/>
    <w:rsid w:val="007E7E03"/>
    <w:rsid w:val="00870A4E"/>
    <w:rsid w:val="008A208C"/>
    <w:rsid w:val="008A21F1"/>
    <w:rsid w:val="008D76BE"/>
    <w:rsid w:val="00903C97"/>
    <w:rsid w:val="00907370"/>
    <w:rsid w:val="0095603F"/>
    <w:rsid w:val="009966F7"/>
    <w:rsid w:val="009A643A"/>
    <w:rsid w:val="009B2717"/>
    <w:rsid w:val="009B2BE5"/>
    <w:rsid w:val="009B7C68"/>
    <w:rsid w:val="009C4D79"/>
    <w:rsid w:val="00A44183"/>
    <w:rsid w:val="00A467C5"/>
    <w:rsid w:val="00A6650C"/>
    <w:rsid w:val="00A857C9"/>
    <w:rsid w:val="00AA327A"/>
    <w:rsid w:val="00AA44AE"/>
    <w:rsid w:val="00AB127B"/>
    <w:rsid w:val="00AB7BE8"/>
    <w:rsid w:val="00AE76EF"/>
    <w:rsid w:val="00AE7CB5"/>
    <w:rsid w:val="00B148FE"/>
    <w:rsid w:val="00B157DA"/>
    <w:rsid w:val="00B17828"/>
    <w:rsid w:val="00B433C9"/>
    <w:rsid w:val="00B51739"/>
    <w:rsid w:val="00B70603"/>
    <w:rsid w:val="00B74551"/>
    <w:rsid w:val="00B93146"/>
    <w:rsid w:val="00BA7692"/>
    <w:rsid w:val="00BD0745"/>
    <w:rsid w:val="00BD71FE"/>
    <w:rsid w:val="00C02B16"/>
    <w:rsid w:val="00C13ECB"/>
    <w:rsid w:val="00C323CF"/>
    <w:rsid w:val="00C77D73"/>
    <w:rsid w:val="00C92F3C"/>
    <w:rsid w:val="00CA1DED"/>
    <w:rsid w:val="00CB1373"/>
    <w:rsid w:val="00CC4397"/>
    <w:rsid w:val="00CD515E"/>
    <w:rsid w:val="00CE466D"/>
    <w:rsid w:val="00D141D6"/>
    <w:rsid w:val="00D35F19"/>
    <w:rsid w:val="00D4200B"/>
    <w:rsid w:val="00D5216A"/>
    <w:rsid w:val="00D70A90"/>
    <w:rsid w:val="00D836EB"/>
    <w:rsid w:val="00DA7B04"/>
    <w:rsid w:val="00DB0DDE"/>
    <w:rsid w:val="00DE7ECB"/>
    <w:rsid w:val="00E07390"/>
    <w:rsid w:val="00E12DA9"/>
    <w:rsid w:val="00E20D5E"/>
    <w:rsid w:val="00E2737E"/>
    <w:rsid w:val="00E455F9"/>
    <w:rsid w:val="00E50755"/>
    <w:rsid w:val="00E90BDF"/>
    <w:rsid w:val="00E9413F"/>
    <w:rsid w:val="00EA1FD4"/>
    <w:rsid w:val="00EA6672"/>
    <w:rsid w:val="00EE1B0F"/>
    <w:rsid w:val="00EF15F6"/>
    <w:rsid w:val="00F07D57"/>
    <w:rsid w:val="00F23850"/>
    <w:rsid w:val="00F35580"/>
    <w:rsid w:val="00F55DE8"/>
    <w:rsid w:val="00F65820"/>
    <w:rsid w:val="00F66B89"/>
    <w:rsid w:val="00FE123E"/>
    <w:rsid w:val="00FF250A"/>
    <w:rsid w:val="11581B86"/>
    <w:rsid w:val="1C4C5C35"/>
    <w:rsid w:val="1D6850D0"/>
    <w:rsid w:val="43733E9E"/>
    <w:rsid w:val="7AA1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CE6319-C97B-4ECA-BA19-E9DD361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3F0D58"/>
    <w:rPr>
      <w:rFonts w:ascii="宋体"/>
      <w:sz w:val="18"/>
      <w:szCs w:val="18"/>
    </w:rPr>
  </w:style>
  <w:style w:type="paragraph" w:styleId="a4">
    <w:name w:val="Date"/>
    <w:basedOn w:val="a"/>
    <w:next w:val="a"/>
    <w:rsid w:val="003F0D58"/>
    <w:pPr>
      <w:ind w:leftChars="2500" w:left="2500"/>
    </w:pPr>
    <w:rPr>
      <w:sz w:val="24"/>
    </w:rPr>
  </w:style>
  <w:style w:type="paragraph" w:styleId="a5">
    <w:name w:val="Balloon Text"/>
    <w:basedOn w:val="a"/>
    <w:semiHidden/>
    <w:rsid w:val="003F0D58"/>
    <w:rPr>
      <w:sz w:val="18"/>
      <w:szCs w:val="18"/>
    </w:rPr>
  </w:style>
  <w:style w:type="paragraph" w:styleId="a6">
    <w:name w:val="footer"/>
    <w:basedOn w:val="a"/>
    <w:link w:val="Char0"/>
    <w:rsid w:val="003F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rsid w:val="003F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semiHidden/>
    <w:rsid w:val="003F0D58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rsid w:val="003F0D58"/>
    <w:rPr>
      <w:color w:val="0000FF"/>
      <w:u w:val="single"/>
    </w:rPr>
  </w:style>
  <w:style w:type="character" w:styleId="aa">
    <w:name w:val="footnote reference"/>
    <w:semiHidden/>
    <w:rsid w:val="003F0D58"/>
    <w:rPr>
      <w:vertAlign w:val="superscript"/>
    </w:rPr>
  </w:style>
  <w:style w:type="character" w:customStyle="1" w:styleId="Char1">
    <w:name w:val="页眉 Char"/>
    <w:link w:val="a7"/>
    <w:rsid w:val="003F0D58"/>
    <w:rPr>
      <w:kern w:val="2"/>
      <w:sz w:val="18"/>
      <w:szCs w:val="18"/>
    </w:rPr>
  </w:style>
  <w:style w:type="character" w:customStyle="1" w:styleId="Char0">
    <w:name w:val="页脚 Char"/>
    <w:link w:val="a6"/>
    <w:rsid w:val="003F0D58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3F0D58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F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BE%AE%CE%C4%D3%BF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CD%F5%F1%B4%CD%A4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中国科学院研究生院硕士研究生入学考试</dc:title>
  <dc:creator>liuxinchun</dc:creator>
  <cp:lastModifiedBy>unknown</cp:lastModifiedBy>
  <cp:revision>2</cp:revision>
  <cp:lastPrinted>2011-06-03T01:09:00Z</cp:lastPrinted>
  <dcterms:created xsi:type="dcterms:W3CDTF">2018-06-14T07:43:00Z</dcterms:created>
  <dcterms:modified xsi:type="dcterms:W3CDTF">2018-06-14T07:43:00Z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