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bookmarkStart w:id="0" w:name="_GoBack"/>
      <w:r>
        <w:rPr>
          <w:rFonts w:hint="eastAsia"/>
          <w:sz w:val="28"/>
          <w:szCs w:val="28"/>
        </w:rPr>
        <w:t xml:space="preserve"> </w:t>
      </w:r>
      <w:r w:rsidR="00791E51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B55AA2">
        <w:rPr>
          <w:rFonts w:hint="eastAsia"/>
          <w:b/>
          <w:sz w:val="28"/>
          <w:szCs w:val="28"/>
        </w:rPr>
        <w:t>运动系统</w:t>
      </w:r>
      <w:bookmarkEnd w:id="0"/>
    </w:p>
    <w:p w:rsidR="00F34F15" w:rsidRPr="00B55AA2" w:rsidRDefault="00F34F15" w:rsidP="00F34F15">
      <w:pPr>
        <w:pStyle w:val="a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B55AA2">
        <w:rPr>
          <w:sz w:val="18"/>
          <w:szCs w:val="18"/>
        </w:rPr>
        <w:t xml:space="preserve">　</w:t>
      </w:r>
      <w:r w:rsidR="00791E51">
        <w:rPr>
          <w:sz w:val="18"/>
          <w:szCs w:val="18"/>
        </w:rPr>
        <w:t>2018</w:t>
      </w:r>
      <w:r w:rsidRPr="00B55AA2">
        <w:rPr>
          <w:sz w:val="18"/>
          <w:szCs w:val="18"/>
        </w:rPr>
        <w:t>临床助理医师《</w:t>
      </w:r>
      <w:r w:rsidR="00B55AA2" w:rsidRPr="00B55AA2">
        <w:rPr>
          <w:rFonts w:hint="eastAsia"/>
          <w:sz w:val="18"/>
          <w:szCs w:val="18"/>
        </w:rPr>
        <w:t>运动系统</w:t>
      </w:r>
      <w:r w:rsidRPr="00B55AA2">
        <w:rPr>
          <w:sz w:val="18"/>
          <w:szCs w:val="18"/>
        </w:rPr>
        <w:t>》考试大纲已经公布，新东方在线医学网整理如下，希望预备</w:t>
      </w:r>
      <w:r w:rsidR="00791E51">
        <w:rPr>
          <w:sz w:val="18"/>
          <w:szCs w:val="18"/>
        </w:rPr>
        <w:t>2018</w:t>
      </w:r>
      <w:r w:rsidRPr="00B55AA2">
        <w:rPr>
          <w:sz w:val="18"/>
          <w:szCs w:val="18"/>
        </w:rPr>
        <w:t>年临床助理医师考试的考生们及早确认。请广大临床助理医师考生参考：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950"/>
        <w:gridCol w:w="4299"/>
      </w:tblGrid>
      <w:tr w:rsidR="00B55AA2" w:rsidTr="00206BED">
        <w:trPr>
          <w:trHeight w:val="270"/>
        </w:trPr>
        <w:tc>
          <w:tcPr>
            <w:tcW w:w="1279" w:type="dxa"/>
            <w:vAlign w:val="center"/>
          </w:tcPr>
          <w:p w:rsidR="00B55AA2" w:rsidRDefault="00B55AA2" w:rsidP="00206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系统、疾病</w:t>
            </w: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要点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九、运动系统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（一）骨折　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1.概述　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（2）影像学检查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（4）愈合标准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（5）急救</w:t>
            </w:r>
          </w:p>
        </w:tc>
      </w:tr>
      <w:tr w:rsidR="00B55AA2" w:rsidTr="00206BED">
        <w:trPr>
          <w:trHeight w:val="272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（6）治疗原则</w:t>
            </w:r>
          </w:p>
        </w:tc>
      </w:tr>
      <w:tr w:rsidR="00B55AA2" w:rsidTr="00206BED">
        <w:trPr>
          <w:trHeight w:val="307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（7）开放性骨折的处理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 锁骨骨折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 肱骨外科颈骨折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 肱骨干骨折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 肱骨髁上骨折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 桡骨下端骨折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 股骨颈骨折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 胫骨骨折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 脊柱骨折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 骨盆骨折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（2）并发症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（二）常见的关节脱位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1.肩关节脱位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（3）治疗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2.桡骨头半脱位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（3）治疗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3.髋关节后脱位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（3）治疗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（三）手外伤及断肢（指）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1.手外伤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急救处理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2.断肢（指）再植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急救处理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（四）常见的神经损伤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1.正中神经损伤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临床表现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2.桡神经损伤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临床表现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3.尺神经损伤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临床表现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4.腓总神经损伤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临床表现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（五）化脓性骨髓炎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1.急性血源性骨髓炎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（3）治疗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2.慢性血源性骨髓炎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（3）治疗　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（六）骨与关节结核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概论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1.脊柱结核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2.髋关节结核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（七）骨肿瘤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 良性骨肿瘤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2.恶性骨肿瘤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3.转移性骨肿瘤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（八）劳损性疾病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1.狭窄性腱鞘炎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2.颈椎病　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3.腰椎间盘突出症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4.股骨头坏死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（九）非化脓性关节炎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骨关节炎</w:t>
            </w: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B55AA2" w:rsidTr="00206BED">
        <w:trPr>
          <w:trHeight w:val="270"/>
        </w:trPr>
        <w:tc>
          <w:tcPr>
            <w:tcW w:w="1279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0" w:type="dxa"/>
            <w:vMerge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9" w:type="dxa"/>
            <w:vAlign w:val="center"/>
          </w:tcPr>
          <w:p w:rsidR="00B55AA2" w:rsidRDefault="00B55AA2" w:rsidP="00206B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</w:tbl>
    <w:p w:rsidR="00F34F15" w:rsidRPr="00F34F15" w:rsidRDefault="00F34F15" w:rsidP="00F34F15"/>
    <w:p w:rsidR="00F34F15" w:rsidRPr="00780D89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0A" w:rsidRDefault="0098450A" w:rsidP="00632661">
      <w:r>
        <w:separator/>
      </w:r>
    </w:p>
  </w:endnote>
  <w:endnote w:type="continuationSeparator" w:id="0">
    <w:p w:rsidR="0098450A" w:rsidRDefault="0098450A" w:rsidP="006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0A" w:rsidRDefault="0098450A" w:rsidP="00632661">
      <w:r>
        <w:separator/>
      </w:r>
    </w:p>
  </w:footnote>
  <w:footnote w:type="continuationSeparator" w:id="0">
    <w:p w:rsidR="0098450A" w:rsidRDefault="0098450A" w:rsidP="0063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1"/>
    <w:rsid w:val="00032CBE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25D8E"/>
    <w:rsid w:val="00462E27"/>
    <w:rsid w:val="004A0752"/>
    <w:rsid w:val="004E3012"/>
    <w:rsid w:val="004F7A38"/>
    <w:rsid w:val="0051702C"/>
    <w:rsid w:val="00590506"/>
    <w:rsid w:val="00632661"/>
    <w:rsid w:val="00700281"/>
    <w:rsid w:val="00747F9F"/>
    <w:rsid w:val="00780D89"/>
    <w:rsid w:val="00791E51"/>
    <w:rsid w:val="007E1A7A"/>
    <w:rsid w:val="00801953"/>
    <w:rsid w:val="00893CB6"/>
    <w:rsid w:val="008F1262"/>
    <w:rsid w:val="00931403"/>
    <w:rsid w:val="00976682"/>
    <w:rsid w:val="0098450A"/>
    <w:rsid w:val="009A789F"/>
    <w:rsid w:val="00A30FB5"/>
    <w:rsid w:val="00A75C36"/>
    <w:rsid w:val="00B55AA2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4F15"/>
    <w:rsid w:val="00F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F9CC2-62E4-4813-B0B8-731AB9D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>Lenovo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梁丽伟</cp:lastModifiedBy>
  <cp:revision>2</cp:revision>
  <dcterms:created xsi:type="dcterms:W3CDTF">2018-02-23T02:06:00Z</dcterms:created>
  <dcterms:modified xsi:type="dcterms:W3CDTF">2018-02-23T02:06:00Z</dcterms:modified>
</cp:coreProperties>
</file>