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1B" w:rsidRDefault="00BF59D4" w:rsidP="00DD531B">
      <w:pPr>
        <w:ind w:firstLine="422"/>
        <w:jc w:val="center"/>
        <w:rPr>
          <w:rFonts w:ascii="宋体" w:hAnsi="宋体"/>
          <w:b/>
          <w:sz w:val="28"/>
          <w:szCs w:val="28"/>
        </w:rPr>
      </w:pPr>
      <w:bookmarkStart w:id="0" w:name="_GoBack"/>
      <w:r>
        <w:rPr>
          <w:rFonts w:ascii="宋体" w:hAnsi="宋体" w:hint="eastAsia"/>
          <w:b/>
          <w:sz w:val="28"/>
          <w:szCs w:val="28"/>
        </w:rPr>
        <w:t>201</w:t>
      </w:r>
      <w:r>
        <w:rPr>
          <w:rFonts w:ascii="宋体" w:hAnsi="宋体"/>
          <w:b/>
          <w:sz w:val="28"/>
          <w:szCs w:val="28"/>
        </w:rPr>
        <w:t>8</w:t>
      </w:r>
      <w:r w:rsidR="00DD531B">
        <w:rPr>
          <w:rFonts w:ascii="宋体" w:hAnsi="宋体" w:hint="eastAsia"/>
          <w:b/>
          <w:sz w:val="28"/>
          <w:szCs w:val="28"/>
        </w:rPr>
        <w:t>年临床执业医师《</w:t>
      </w:r>
      <w:r w:rsidR="00DD531B">
        <w:rPr>
          <w:rFonts w:ascii="宋体" w:hAnsi="宋体"/>
          <w:b/>
          <w:sz w:val="28"/>
          <w:szCs w:val="28"/>
        </w:rPr>
        <w:t>儿科疾病</w:t>
      </w:r>
      <w:r w:rsidR="00DD531B">
        <w:rPr>
          <w:rFonts w:ascii="宋体" w:hAnsi="宋体" w:hint="eastAsia"/>
          <w:b/>
          <w:sz w:val="28"/>
          <w:szCs w:val="28"/>
        </w:rPr>
        <w:t>》考试大纲</w:t>
      </w:r>
    </w:p>
    <w:bookmarkEnd w:id="0"/>
    <w:p w:rsidR="00DD531B" w:rsidRDefault="00BF59D4" w:rsidP="00BF59D4">
      <w:pPr>
        <w:pStyle w:val="a7"/>
        <w:ind w:firstLine="360"/>
        <w:rPr>
          <w:sz w:val="18"/>
          <w:szCs w:val="18"/>
        </w:rPr>
      </w:pPr>
      <w:r>
        <w:rPr>
          <w:sz w:val="18"/>
          <w:szCs w:val="18"/>
        </w:rPr>
        <w:t>2018</w:t>
      </w:r>
      <w:r w:rsidR="00DD531B">
        <w:rPr>
          <w:sz w:val="18"/>
          <w:szCs w:val="18"/>
        </w:rPr>
        <w:t>年临床执业医师考试大纲-《儿科疾病》已经正式公布，为帮助广大考生清晰了解</w:t>
      </w:r>
      <w:r>
        <w:rPr>
          <w:sz w:val="18"/>
          <w:szCs w:val="18"/>
        </w:rPr>
        <w:t>2018</w:t>
      </w:r>
      <w:r w:rsidR="00DD531B">
        <w:rPr>
          <w:sz w:val="18"/>
          <w:szCs w:val="18"/>
        </w:rPr>
        <w:t>年临床执业医师考试《儿科疾病》大纲内容，新东方在线医学网整理了考试大纲内容，请参加</w:t>
      </w:r>
      <w:r>
        <w:rPr>
          <w:sz w:val="18"/>
          <w:szCs w:val="18"/>
        </w:rPr>
        <w:t>2018</w:t>
      </w:r>
      <w:r w:rsidR="00DD531B">
        <w:rPr>
          <w:sz w:val="18"/>
          <w:szCs w:val="18"/>
        </w:rPr>
        <w:t>年临床执业医师考试的考生参考：</w:t>
      </w:r>
    </w:p>
    <w:p w:rsidR="00BF59D4" w:rsidRDefault="00BF59D4" w:rsidP="00BF59D4">
      <w:pPr>
        <w:pStyle w:val="a7"/>
        <w:jc w:val="center"/>
      </w:pPr>
      <w:r>
        <w:rPr>
          <w:color w:val="0000FF"/>
        </w:rPr>
        <w:t>【</w:t>
      </w:r>
      <w:r>
        <w:rPr>
          <w:color w:val="FF0000"/>
        </w:rPr>
        <w:t>0基础通关 不过真退费</w:t>
      </w:r>
      <w:r>
        <w:rPr>
          <w:color w:val="0000FF"/>
        </w:rPr>
        <w:t>】</w:t>
      </w:r>
      <w:hyperlink r:id="rId6" w:tgtFrame="_blank" w:tooltip="\" w:history="1">
        <w:r>
          <w:rPr>
            <w:rStyle w:val="a6"/>
          </w:rPr>
          <w:t>2018年医师资格考试辅导班</w:t>
        </w:r>
        <w:proofErr w:type="gramStart"/>
        <w:r>
          <w:rPr>
            <w:rStyle w:val="a6"/>
          </w:rPr>
          <w:t>热招中</w:t>
        </w:r>
        <w:proofErr w:type="gramEnd"/>
        <w:r>
          <w:rPr>
            <w:rStyle w:val="a6"/>
          </w:rPr>
          <w:t>&gt;&gt;</w:t>
        </w:r>
      </w:hyperlink>
    </w:p>
    <w:p w:rsidR="00BF59D4" w:rsidRPr="00BF59D4" w:rsidRDefault="00BF59D4" w:rsidP="00BF59D4">
      <w:pPr>
        <w:pStyle w:val="a7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4762500" cy="2190750"/>
            <wp:effectExtent l="0" t="0" r="0" b="0"/>
            <wp:docPr id="2" name="图片 2" descr="http://file.koolearn.com/20170915/15054574088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.koolearn.com/20170915/150545740883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31B" w:rsidRPr="0030455E" w:rsidRDefault="00DD531B" w:rsidP="00DD531B">
      <w:pPr>
        <w:pStyle w:val="a7"/>
        <w:rPr>
          <w:sz w:val="18"/>
          <w:szCs w:val="18"/>
        </w:rPr>
      </w:pPr>
      <w:r w:rsidRPr="00DD531B">
        <w:rPr>
          <w:rFonts w:hint="eastAsia"/>
          <w:sz w:val="21"/>
          <w:szCs w:val="21"/>
        </w:rPr>
        <w:t>免费下载：</w:t>
      </w:r>
      <w:r w:rsidR="00BF59D4">
        <w:rPr>
          <w:sz w:val="18"/>
          <w:szCs w:val="18"/>
        </w:rPr>
        <w:t>2018</w:t>
      </w:r>
      <w:r>
        <w:rPr>
          <w:sz w:val="18"/>
          <w:szCs w:val="18"/>
        </w:rPr>
        <w:t>年临床执业医师《儿科疾病》考试大纲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3324"/>
        <w:gridCol w:w="4022"/>
      </w:tblGrid>
      <w:tr w:rsidR="00DD531B" w:rsidTr="00022B21">
        <w:trPr>
          <w:tblCellSpacing w:w="0" w:type="dxa"/>
          <w:jc w:val="center"/>
        </w:trPr>
        <w:tc>
          <w:tcPr>
            <w:tcW w:w="9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一、儿科疾病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（一）绪论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年龄分期和各期特点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（二）生长发育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（1）小儿生长发育的规律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（2）体格生长常用指标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（3）骨骼发育和牙齿发育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（4）运动和语言发育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（三）儿童保健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（1）计划免疫种类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（2）预防接种实施程序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（四）营养和营养障碍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疾病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1.儿童营养基础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（1）能量代谢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（2）营养素（宏量与微量营养素）的需要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（3）水的需要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2.婴儿喂养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（1）母乳喂养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（2）人工喂养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（3）过渡期食物（辅食）添加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3.维生素D缺乏性佝偻病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（1）病因和发病机制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（2）临床表现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（3）诊断与鉴别诊断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（4）治疗和预防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4.维生素D缺乏性手足搐搦症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（1）病因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（2）临床表现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（3）诊断与鉴别诊断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（4）治疗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5.蛋白质-能量营养不良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（1）病因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（2）临床表现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（3）诊断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（4）并发症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（5）治疗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6.单纯性肥胖症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（1）病因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（2）临床表现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（3）诊断与鉴别诊断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（4）治疗与预防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（五）新生儿与新生儿疾病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1.概述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新生儿的分类方法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2.新生儿特点及</w:t>
            </w:r>
            <w:hyperlink r:id="rId8" w:tgtFrame="_blank" w:history="1">
              <w:r>
                <w:rPr>
                  <w:rFonts w:ascii="宋体" w:hAnsi="宋体" w:cs="宋体"/>
                  <w:kern w:val="0"/>
                  <w:sz w:val="18"/>
                  <w:szCs w:val="18"/>
                </w:rPr>
                <w:t>护理</w:t>
              </w:r>
            </w:hyperlink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（1）正常足月儿和早产儿的特点（外观特点和生理特点）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（2）新生儿护理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3.新生儿窒息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www.wenduedu.com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（1）临床表现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（2）诊断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（3）治疗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4.新生儿缺氧缺血性脑病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（1）临床表现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（2）诊断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（3）治疗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5.新生儿呼吸窘迫综合症（新生儿肺透明膜病）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（1）病因和发病机制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文都网校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（3）辅助检查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（4）诊断与鉴别诊断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（5）治疗与预防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6.新生儿黄疸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（1）新生儿胆红素代谢特点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（2）新生儿生理性黄疸和病理性黄疸的鉴别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（3）新生儿病理性黄疸的病因分类与疾病举例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7.新生儿溶血病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（1）发病机制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（2）临床表现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（3）实验室检查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（4）诊断与鉴别诊断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（5）治疗与预防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8.新生儿败血症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strike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（1）病因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（2）临床表现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（3）辅助检查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（4）诊断与鉴别诊断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（5）治疗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9.新生儿寒冷损伤综合征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（1）病因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（2）临床表现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（3）治疗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www.wenduedu.com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（六）遗传性疾病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1.21-三体综合征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（1）临床表现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（2）细胞遗传学检查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（3）诊断与鉴别诊断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2.苯丙酮尿症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（1）发病机制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（2）临床表现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（3）诊断与鉴别诊断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（4）治疗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（七）风湿免疫性疾病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1.小儿免疫系统特点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（1）免疫器官的发育特点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（2）特异性细胞免疫特点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（3）特异性体液免疫特点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（4）非特异性免疫特点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2.风湿热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（1）病因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（2）临床表现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（3）辅助检查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（4）诊断与鉴别诊断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（5）治疗与预防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（6）预后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3.川崎病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（1）临床表现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（2）辅助检查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（3）诊断与鉴别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诊</w:t>
            </w:r>
            <w:proofErr w:type="gramEnd"/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（4）治疗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（5）预后与随访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（八）感染性疾病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1.常见发疹性疾病（麻疹、风疹、幼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儿急疹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、水痘、手足口病、猩红热）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（1）病因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（2）各种皮疹特点和出疹规律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（3）常见并发症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（4）治疗与预防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2.中毒型细菌性痢疾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（1）病因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（2）临床表现与分型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（3）诊断与鉴别诊断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（4）治疗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（九）</w:t>
            </w:r>
            <w:hyperlink r:id="rId9" w:tgtFrame="_blank" w:history="1">
              <w:r>
                <w:rPr>
                  <w:rFonts w:ascii="宋体" w:hAnsi="宋体" w:cs="宋体"/>
                  <w:kern w:val="0"/>
                  <w:sz w:val="18"/>
                  <w:szCs w:val="18"/>
                </w:rPr>
                <w:t>结核病</w:t>
              </w:r>
            </w:hyperlink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1.概述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（1）病因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（2）结核菌素试验临床意义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（3）治疗与预防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2.原发型肺结核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（1）病理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（2）临床表现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（3）诊断与鉴别诊断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（4）治疗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3.结核性脑膜炎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www.wenduedu.com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（1）病理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（2）临床表现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（3）诊断与鉴别诊断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（4）治疗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（十）消化系统疾病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1.解剖生理特点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（1）解剖特点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（2）生理特点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2.先天性肥厚性幽门狭窄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（1）临床表现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（2）辅助检查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（3）诊断与鉴别诊断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（4）治疗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3.先天性巨结肠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（1）临床表现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（2）辅助检查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（3）诊断与鉴别诊断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（4）治疗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4.小儿腹泻病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（1）病因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（2）临床表现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（3）诊断与鉴别诊断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（4）治疗与预防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（5）液体疗法（小儿体液特点及其平衡失调、常用溶液配制、液体疗法基本实施方法）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（十一）呼吸系统疾病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1.解剖生理特点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（1）解剖特点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（2）生理特点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2.急性上呼吸道感染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（1）病因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strike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（2）临床表现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（3）诊断与鉴别诊断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（4）并发症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（5）治疗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3.支气管哮喘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（1）临床表现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（2）诊断与鉴别诊断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（3）治疗与预防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4.肺炎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（1）肺炎分类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（2）临床表现、并发症、治疗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（3）诊断与鉴别诊断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（4）并发症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（5）治疗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（6）几种不同病原体所致肺炎的特点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（十二）心血管系统疾病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1.心血管系统生理特点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（1）胎儿、新生儿循环转换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（2）小儿心率、血压的特点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2.先天性心脏病概述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（1）分类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（2）几种常见先天性心脏病的临床表现、诊断与鉴别诊断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（3）先天性心脏病的检查方法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3.房间隔缺损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（1）病理生理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（2）临床表现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（3）诊断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（4）并发症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（5）治疗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4.室间隔缺损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（1）病理生理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（2）临床表现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（3）诊断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（4）并发症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（5）治疗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5.动脉导管未闭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（1）病理生理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（2）临床表现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（3）诊断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（4）并发症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（5）治疗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6.法洛四联症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（1）病理生理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（2）临床表现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（3）诊断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（4）并发症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（5）治疗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（十三）泌尿系统疾病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1.泌尿系统解剖生理特点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（1）解剖特点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（2）生理特点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（3）小儿排尿及尿液特点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2.急性肾小球肾炎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（1）病因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文都网校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（2）临床表现与分型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（3）辅助检查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（4）诊断与鉴别诊断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（5）治疗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3.肾病综合征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strike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（1）分类方法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（2）临床表现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（3）辅助检查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（4）诊断与鉴别诊断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（5）并发症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（6）治疗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www.wenduedu.com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（十四）血液系统疾病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1.小儿造血及血象特点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（1）造血特点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（2）血象特点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2.小儿贫血概述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（1）贫血概念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（2）贫血分类（包括分度、病因分类、形态分类）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（3）治疗原则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3.缺铁性贫血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（1）病因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（2）临床表现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（3）辅助检查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（4）诊断与鉴别诊断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（5）治疗和预防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4.营养性巨幼细胞性贫血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（1）病因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（2）临床表现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（3）辅助检查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（4）诊断与鉴别诊断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（5）治疗和预防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（十五）神经系统疾病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1.小儿神经系统发育特点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（1）脑的发育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（2）脊髓的发育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（3）神经反射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2.热性惊厥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（1）临床表现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（2）诊断与鉴别诊断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（3）治疗与预防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3.化脓性脑膜炎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（1）病因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（2）临床表现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（3）辅助检查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（4）诊断与鉴别诊断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（5）并发症与后遗症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（6）治疗</w:t>
            </w: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（十六）内分泌系统疾病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D531B" w:rsidTr="00022B21">
        <w:trPr>
          <w:tblCellSpacing w:w="0" w:type="dxa"/>
          <w:jc w:val="center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先天性甲状腺功能减退症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（1）病因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（2）临床表现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（3）辅助检查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（4）诊断与鉴别诊断</w:t>
            </w:r>
          </w:p>
          <w:p w:rsidR="00DD531B" w:rsidRDefault="00DD531B" w:rsidP="00022B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（5）治疗</w:t>
            </w:r>
          </w:p>
        </w:tc>
      </w:tr>
    </w:tbl>
    <w:p w:rsidR="00DD531B" w:rsidRDefault="00DD531B" w:rsidP="00DD531B">
      <w:pPr>
        <w:ind w:firstLine="420"/>
      </w:pPr>
    </w:p>
    <w:p w:rsidR="00DD531B" w:rsidRDefault="00DD531B" w:rsidP="00DD531B"/>
    <w:p w:rsidR="00780D89" w:rsidRPr="00DD531B" w:rsidRDefault="00780D89" w:rsidP="00780D89"/>
    <w:p w:rsidR="00A75C36" w:rsidRPr="00780D89" w:rsidRDefault="00A75C36" w:rsidP="002C520A">
      <w:pPr>
        <w:jc w:val="left"/>
      </w:pPr>
    </w:p>
    <w:sectPr w:rsidR="00A75C36" w:rsidRPr="00780D89" w:rsidSect="004E3012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CDA" w:rsidRDefault="001D7CDA" w:rsidP="00632661">
      <w:r>
        <w:separator/>
      </w:r>
    </w:p>
  </w:endnote>
  <w:endnote w:type="continuationSeparator" w:id="0">
    <w:p w:rsidR="001D7CDA" w:rsidRDefault="001D7CDA" w:rsidP="0063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CDA" w:rsidRDefault="001D7CDA" w:rsidP="00632661">
      <w:r>
        <w:separator/>
      </w:r>
    </w:p>
  </w:footnote>
  <w:footnote w:type="continuationSeparator" w:id="0">
    <w:p w:rsidR="001D7CDA" w:rsidRDefault="001D7CDA" w:rsidP="00632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41" w:rsidRPr="00C959DB" w:rsidRDefault="00146C41" w:rsidP="002C520A">
    <w:pPr>
      <w:pStyle w:val="a3"/>
      <w:jc w:val="both"/>
      <w:rPr>
        <w:rFonts w:asciiTheme="minorEastAsia" w:hAnsiTheme="minorEastAsia"/>
      </w:rPr>
    </w:pPr>
    <w:r>
      <w:ptab w:relativeTo="margin" w:alignment="center" w:leader="none"/>
    </w:r>
    <w:r w:rsidR="00392E09">
      <w:rPr>
        <w:noProof/>
      </w:rPr>
      <w:drawing>
        <wp:inline distT="0" distB="0" distL="0" distR="0">
          <wp:extent cx="1524000" cy="647700"/>
          <wp:effectExtent l="19050" t="0" r="0" b="0"/>
          <wp:docPr id="1" name="图片 1" descr="C:\Users\jinjunlian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njunliang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1215">
      <w:rPr>
        <w:rFonts w:hint="eastAsia"/>
      </w:rPr>
      <w:t xml:space="preserve">   </w:t>
    </w:r>
    <w:r w:rsidR="00C959DB">
      <w:rPr>
        <w:rFonts w:hint="eastAsia"/>
      </w:rPr>
      <w:t xml:space="preserve">          </w:t>
    </w:r>
    <w:r w:rsidR="007E1A7A" w:rsidRPr="00C959DB">
      <w:rPr>
        <w:rFonts w:asciiTheme="minorEastAsia" w:hAnsiTheme="minorEastAsia" w:hint="eastAsia"/>
      </w:rPr>
      <w:t>新东方在线</w:t>
    </w:r>
    <w:r w:rsidR="00700281">
      <w:rPr>
        <w:rFonts w:asciiTheme="minorEastAsia" w:hAnsiTheme="minorEastAsia" w:hint="eastAsia"/>
      </w:rPr>
      <w:t>医学网</w:t>
    </w:r>
    <w:r w:rsidR="00C959DB" w:rsidRPr="00C959DB">
      <w:rPr>
        <w:rFonts w:asciiTheme="minorEastAsia" w:hAnsiTheme="minorEastAsia" w:hint="eastAsia"/>
      </w:rPr>
      <w:t>(</w:t>
    </w:r>
    <w:hyperlink r:id="rId2" w:history="1">
      <w:r w:rsidR="00700281" w:rsidRPr="00341748">
        <w:rPr>
          <w:rStyle w:val="a6"/>
          <w:rFonts w:asciiTheme="minorEastAsia" w:hAnsiTheme="minorEastAsia"/>
        </w:rPr>
        <w:t>http://yixue.koolearn.com/</w:t>
      </w:r>
    </w:hyperlink>
    <w:r w:rsidR="00C959DB" w:rsidRPr="00C959DB">
      <w:rPr>
        <w:rFonts w:asciiTheme="minorEastAsia" w:hAnsiTheme="minorEastAsia" w:hint="eastAsia"/>
      </w:rPr>
      <w:t>)</w:t>
    </w:r>
    <w:r w:rsidR="00700281">
      <w:rPr>
        <w:rFonts w:asciiTheme="minorEastAsia" w:hAnsiTheme="minorEastAsia" w:hint="eastAsia"/>
      </w:rPr>
      <w:t>网友</w:t>
    </w:r>
    <w:r w:rsidR="00274A61" w:rsidRPr="00C959DB">
      <w:rPr>
        <w:rFonts w:asciiTheme="minorEastAsia" w:hAnsiTheme="minorEastAsia" w:hint="eastAsia"/>
      </w:rPr>
      <w:t>分享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61"/>
    <w:rsid w:val="000B27E7"/>
    <w:rsid w:val="00146C41"/>
    <w:rsid w:val="00161DA0"/>
    <w:rsid w:val="001A2EC6"/>
    <w:rsid w:val="001D7CDA"/>
    <w:rsid w:val="00237EBD"/>
    <w:rsid w:val="00274A61"/>
    <w:rsid w:val="00294776"/>
    <w:rsid w:val="002B57BD"/>
    <w:rsid w:val="002C520A"/>
    <w:rsid w:val="002E1F1C"/>
    <w:rsid w:val="00392E09"/>
    <w:rsid w:val="003C0DE4"/>
    <w:rsid w:val="003D6C09"/>
    <w:rsid w:val="00462E27"/>
    <w:rsid w:val="004A0752"/>
    <w:rsid w:val="004E3012"/>
    <w:rsid w:val="00590506"/>
    <w:rsid w:val="00601518"/>
    <w:rsid w:val="00632661"/>
    <w:rsid w:val="00700281"/>
    <w:rsid w:val="00780D89"/>
    <w:rsid w:val="007E1A7A"/>
    <w:rsid w:val="008F1262"/>
    <w:rsid w:val="00931403"/>
    <w:rsid w:val="00976682"/>
    <w:rsid w:val="009A789F"/>
    <w:rsid w:val="00A30FB5"/>
    <w:rsid w:val="00A75C36"/>
    <w:rsid w:val="00B75912"/>
    <w:rsid w:val="00BD2C99"/>
    <w:rsid w:val="00BF59D4"/>
    <w:rsid w:val="00C5110E"/>
    <w:rsid w:val="00C71F51"/>
    <w:rsid w:val="00C959DB"/>
    <w:rsid w:val="00C970CE"/>
    <w:rsid w:val="00CD2248"/>
    <w:rsid w:val="00CE0DE1"/>
    <w:rsid w:val="00D14A3D"/>
    <w:rsid w:val="00D15645"/>
    <w:rsid w:val="00D20134"/>
    <w:rsid w:val="00DD531B"/>
    <w:rsid w:val="00E11215"/>
    <w:rsid w:val="00F3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0951CD-8280-419A-A44B-33F1540B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31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6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26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6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6C4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6C41"/>
    <w:rPr>
      <w:sz w:val="18"/>
      <w:szCs w:val="18"/>
    </w:rPr>
  </w:style>
  <w:style w:type="character" w:styleId="a6">
    <w:name w:val="Hyperlink"/>
    <w:basedOn w:val="a0"/>
    <w:uiPriority w:val="99"/>
    <w:unhideWhenUsed/>
    <w:rsid w:val="008F126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D53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0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66.com/asp/wangxiao/hushi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olearn.com/ke/yishi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ed66.com/webhtml/project/neikexue/jiehebingxue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yixue.koolearn.com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476</Words>
  <Characters>2716</Characters>
  <Application>Microsoft Office Word</Application>
  <DocSecurity>0</DocSecurity>
  <Lines>22</Lines>
  <Paragraphs>6</Paragraphs>
  <ScaleCrop>false</ScaleCrop>
  <Company>Lenovo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jinjunliang</dc:creator>
  <cp:lastModifiedBy>梁丽伟</cp:lastModifiedBy>
  <cp:revision>2</cp:revision>
  <dcterms:created xsi:type="dcterms:W3CDTF">2018-02-22T02:19:00Z</dcterms:created>
  <dcterms:modified xsi:type="dcterms:W3CDTF">2018-02-22T02:19:00Z</dcterms:modified>
</cp:coreProperties>
</file>