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E544A1" w:rsidRDefault="000F496D" w:rsidP="00E544A1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E544A1" w:rsidRDefault="0093713C" w:rsidP="004F0B3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E544A1">
        <w:rPr>
          <w:rFonts w:ascii="Times New Roman" w:hAnsi="Times New Roman" w:cs="Times New Roman"/>
          <w:b/>
          <w:sz w:val="32"/>
          <w:szCs w:val="32"/>
        </w:rPr>
        <w:t>2017</w:t>
      </w:r>
      <w:r w:rsidRPr="00E544A1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CC1651" w:rsidRPr="00E544A1" w:rsidRDefault="0093713C" w:rsidP="004F0B3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</w:rPr>
      </w:pPr>
      <w:r w:rsidRPr="00E544A1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E544A1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41AEA" w:rsidRPr="00F85616" w:rsidRDefault="00D41AEA" w:rsidP="004F0B3A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E544A1">
        <w:rPr>
          <w:rFonts w:ascii="黑体" w:eastAsia="黑体" w:hAnsi="黑体" w:hint="eastAsia"/>
          <w:sz w:val="32"/>
          <w:szCs w:val="32"/>
        </w:rPr>
        <w:t>(考</w:t>
      </w:r>
      <w:r w:rsidR="00285178" w:rsidRPr="00E544A1">
        <w:rPr>
          <w:rFonts w:ascii="黑体" w:eastAsia="黑体" w:hAnsi="黑体" w:hint="eastAsia"/>
          <w:sz w:val="32"/>
          <w:szCs w:val="32"/>
        </w:rPr>
        <w:t>官</w:t>
      </w:r>
      <w:r w:rsidRPr="00E544A1">
        <w:rPr>
          <w:rFonts w:ascii="黑体" w:eastAsia="黑体" w:hAnsi="黑体" w:hint="eastAsia"/>
          <w:sz w:val="32"/>
          <w:szCs w:val="32"/>
        </w:rPr>
        <w:t>用卷)</w:t>
      </w:r>
    </w:p>
    <w:p w:rsidR="00D3651F" w:rsidRPr="00E544A1" w:rsidRDefault="00D3651F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ascii="Times New Roman" w:cs="Times New Roman"/>
          <w:sz w:val="32"/>
          <w:szCs w:val="32"/>
        </w:rPr>
        <w:t>科目代码：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4</w:t>
      </w:r>
      <w:r w:rsidR="006347CF" w:rsidRPr="00E544A1">
        <w:rPr>
          <w:rFonts w:ascii="Times New Roman" w:hAnsi="Times New Roman" w:cs="Times New Roman"/>
          <w:sz w:val="32"/>
          <w:szCs w:val="32"/>
        </w:rPr>
        <w:t>45B</w:t>
      </w:r>
    </w:p>
    <w:p w:rsidR="00A1768F" w:rsidRPr="00E544A1" w:rsidRDefault="00D41AEA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hint="eastAsia"/>
          <w:sz w:val="32"/>
          <w:szCs w:val="32"/>
          <w:lang w:val="ru-RU"/>
        </w:rPr>
        <w:t>科目名称</w:t>
      </w:r>
      <w:r w:rsidRPr="00E544A1">
        <w:rPr>
          <w:rFonts w:hint="eastAsia"/>
          <w:sz w:val="32"/>
          <w:szCs w:val="32"/>
          <w:lang w:val="ru-RU"/>
        </w:rPr>
        <w:t xml:space="preserve">: </w:t>
      </w:r>
      <w:r w:rsidRPr="00E544A1">
        <w:rPr>
          <w:rFonts w:hint="eastAsia"/>
          <w:sz w:val="32"/>
          <w:szCs w:val="32"/>
          <w:lang w:val="ru-RU"/>
        </w:rPr>
        <w:t>俄语（高级中学）</w:t>
      </w:r>
    </w:p>
    <w:p w:rsidR="00B41DB7" w:rsidRPr="00E544A1" w:rsidRDefault="00A1768F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hint="eastAsia"/>
          <w:b/>
          <w:sz w:val="32"/>
          <w:szCs w:val="32"/>
          <w:lang w:val="ru-RU"/>
        </w:rPr>
        <w:t>一、</w:t>
      </w:r>
      <w:r w:rsidR="00B41DB7" w:rsidRPr="00E544A1">
        <w:rPr>
          <w:rFonts w:ascii="Times New Roman" w:hAnsi="Times New Roman" w:cs="Times New Roman" w:hint="eastAsia"/>
          <w:b/>
          <w:sz w:val="32"/>
          <w:szCs w:val="32"/>
          <w:lang w:val="ru-RU"/>
        </w:rPr>
        <w:t>回答规定问题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（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分钟）</w:t>
      </w:r>
    </w:p>
    <w:p w:rsidR="00B41DB7" w:rsidRPr="00E544A1" w:rsidRDefault="00B41DB7" w:rsidP="00AA176A">
      <w:pPr>
        <w:pStyle w:val="a5"/>
        <w:spacing w:line="560" w:lineRule="exact"/>
        <w:ind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考官从试题库中随机抽取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="00372498" w:rsidRPr="00E544A1">
        <w:rPr>
          <w:rFonts w:ascii="Times New Roman" w:hAnsi="Times New Roman" w:cs="Times New Roman" w:hint="eastAsia"/>
          <w:sz w:val="32"/>
          <w:szCs w:val="32"/>
          <w:lang w:val="ru-RU"/>
        </w:rPr>
        <w:t>道规定问题，要求考生回答。时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间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分钟左右。</w:t>
      </w:r>
    </w:p>
    <w:p w:rsidR="00A42917" w:rsidRPr="00E544A1" w:rsidRDefault="00A1768F" w:rsidP="00E544A1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cs="Times New Roman" w:hint="eastAsia"/>
          <w:b/>
          <w:sz w:val="32"/>
          <w:szCs w:val="32"/>
        </w:rPr>
        <w:t>二、</w:t>
      </w:r>
      <w:r w:rsidR="00A42917" w:rsidRPr="00E544A1">
        <w:rPr>
          <w:rFonts w:ascii="Times New Roman" w:cs="Times New Roman"/>
          <w:b/>
          <w:sz w:val="32"/>
          <w:szCs w:val="32"/>
        </w:rPr>
        <w:t>试讲环节</w:t>
      </w:r>
      <w:r w:rsidR="00B41DB7" w:rsidRPr="00E544A1">
        <w:rPr>
          <w:rFonts w:ascii="Times New Roman" w:cs="Times New Roman" w:hint="eastAsia"/>
          <w:sz w:val="32"/>
          <w:szCs w:val="32"/>
        </w:rPr>
        <w:t>（</w:t>
      </w:r>
      <w:r w:rsidR="00B41DB7" w:rsidRPr="00E544A1">
        <w:rPr>
          <w:rFonts w:ascii="Times New Roman" w:cs="Times New Roman" w:hint="eastAsia"/>
          <w:sz w:val="32"/>
          <w:szCs w:val="32"/>
        </w:rPr>
        <w:t>10</w:t>
      </w:r>
      <w:r w:rsidR="00B41DB7" w:rsidRPr="00E544A1">
        <w:rPr>
          <w:rFonts w:ascii="Times New Roman" w:cs="Times New Roman" w:hint="eastAsia"/>
          <w:sz w:val="32"/>
          <w:szCs w:val="32"/>
        </w:rPr>
        <w:t>分钟）</w:t>
      </w:r>
    </w:p>
    <w:p w:rsidR="00906A7F" w:rsidRPr="00E544A1" w:rsidRDefault="00A42917" w:rsidP="00E544A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hAnsi="Times New Roman" w:cs="Times New Roman"/>
          <w:sz w:val="32"/>
          <w:szCs w:val="32"/>
        </w:rPr>
        <w:t>1</w:t>
      </w:r>
      <w:r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Pr="00E544A1">
        <w:rPr>
          <w:rFonts w:ascii="Times New Roman" w:cs="Times New Roman"/>
          <w:sz w:val="32"/>
          <w:szCs w:val="32"/>
        </w:rPr>
        <w:t>题目：</w:t>
      </w:r>
      <w:r w:rsidR="0074721D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A6324C">
        <w:rPr>
          <w:rFonts w:ascii="Times New Roman" w:hAnsi="Times New Roman" w:cs="Times New Roman"/>
          <w:sz w:val="32"/>
          <w:szCs w:val="32"/>
          <w:lang w:val="ru-RU"/>
        </w:rPr>
        <w:t>то какого роста</w:t>
      </w:r>
      <w:r w:rsidR="0074721D" w:rsidRPr="00E544A1">
        <w:rPr>
          <w:rFonts w:ascii="Times New Roman" w:hAnsi="Times New Roman" w:cs="Times New Roman"/>
          <w:sz w:val="32"/>
          <w:szCs w:val="32"/>
          <w:lang w:val="ru-RU"/>
        </w:rPr>
        <w:t>?</w:t>
      </w:r>
    </w:p>
    <w:p w:rsidR="006347CF" w:rsidRPr="00E544A1" w:rsidRDefault="00830CE5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</w:rPr>
        <w:t xml:space="preserve">  </w:t>
      </w:r>
      <w:r w:rsidR="00A42917" w:rsidRPr="00E544A1">
        <w:rPr>
          <w:rFonts w:ascii="Times New Roman" w:hAnsi="Times New Roman" w:cs="Times New Roman"/>
          <w:sz w:val="32"/>
          <w:szCs w:val="32"/>
        </w:rPr>
        <w:t>2</w:t>
      </w:r>
      <w:r w:rsidR="00A42917"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="00A42917" w:rsidRPr="00E544A1">
        <w:rPr>
          <w:rFonts w:ascii="Times New Roman" w:cs="Times New Roman"/>
          <w:sz w:val="32"/>
          <w:szCs w:val="32"/>
        </w:rPr>
        <w:t>内容：</w:t>
      </w:r>
    </w:p>
    <w:p w:rsidR="006347CF" w:rsidRP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Я среднего роста. У меня светлое волосы, голубые глаза. На мне будет синее платье, а в ру</w:t>
      </w:r>
      <w:r w:rsidR="00D24421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ах большая красная сумка.</w:t>
      </w:r>
    </w:p>
    <w:p w:rsidR="006347CF" w:rsidRP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Хорошо. А я высокого роста, худой. У меня короткие тёмные волосы, чёрные глаза. Я буду в чёрной рубашке, а в ру</w:t>
      </w:r>
      <w:r w:rsidR="00D24421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ах у меня будет чёрная сумка. Я буду с другом.</w:t>
      </w:r>
    </w:p>
    <w:p w:rsidR="006347CF" w:rsidRPr="00E544A1" w:rsidRDefault="00830CE5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А как выглядит ваш друг?</w:t>
      </w:r>
    </w:p>
    <w:p w:rsid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Мой друг невысокого роста, полный. У него карие глаза и чёрные волосы. Он в очках.   </w:t>
      </w:r>
    </w:p>
    <w:p w:rsidR="00A42917" w:rsidRPr="00E544A1" w:rsidRDefault="00A42917" w:rsidP="00E544A1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E544A1">
        <w:rPr>
          <w:rFonts w:ascii="Times New Roman" w:hAnsi="Times New Roman" w:cs="Times New Roman"/>
          <w:sz w:val="32"/>
          <w:szCs w:val="32"/>
        </w:rPr>
        <w:t>3</w:t>
      </w:r>
      <w:r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Pr="00E544A1">
        <w:rPr>
          <w:rFonts w:ascii="Times New Roman" w:cs="Times New Roman"/>
          <w:sz w:val="32"/>
          <w:szCs w:val="32"/>
        </w:rPr>
        <w:t>基本要求：</w:t>
      </w:r>
    </w:p>
    <w:p w:rsidR="00830CE5" w:rsidRPr="00E544A1" w:rsidRDefault="00A1768F" w:rsidP="00F85616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eastAsiaTheme="majorEastAsia" w:hAnsiTheme="majorEastAsia" w:cs="Times New Roman"/>
          <w:sz w:val="32"/>
          <w:szCs w:val="32"/>
        </w:rPr>
        <w:t>（</w:t>
      </w:r>
      <w:r w:rsidRPr="00E544A1">
        <w:rPr>
          <w:rFonts w:ascii="Times New Roman" w:eastAsiaTheme="majorEastAsia" w:hAnsi="Times New Roman" w:cs="Times New Roman"/>
          <w:sz w:val="32"/>
          <w:szCs w:val="32"/>
        </w:rPr>
        <w:t>1</w:t>
      </w:r>
      <w:r w:rsidRPr="00E544A1">
        <w:rPr>
          <w:rFonts w:ascii="Times New Roman" w:eastAsiaTheme="majorEastAsia" w:hAnsiTheme="majorEastAsia" w:cs="Times New Roman"/>
          <w:sz w:val="32"/>
          <w:szCs w:val="32"/>
        </w:rPr>
        <w:t>）</w:t>
      </w:r>
      <w:r w:rsidR="00372498" w:rsidRPr="00E544A1">
        <w:rPr>
          <w:rFonts w:hint="eastAsia"/>
          <w:sz w:val="32"/>
          <w:szCs w:val="32"/>
        </w:rPr>
        <w:t>朗读所给</w:t>
      </w:r>
      <w:r w:rsidR="00830CE5" w:rsidRPr="00E544A1">
        <w:rPr>
          <w:rFonts w:hint="eastAsia"/>
          <w:sz w:val="32"/>
          <w:szCs w:val="32"/>
        </w:rPr>
        <w:t>材料。</w:t>
      </w:r>
    </w:p>
    <w:p w:rsidR="00830CE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lastRenderedPageBreak/>
        <w:t>（</w:t>
      </w:r>
      <w:r w:rsidRPr="00E544A1">
        <w:rPr>
          <w:rFonts w:ascii="Times New Roman" w:hAnsi="Times New Roman" w:cs="Times New Roman"/>
          <w:sz w:val="32"/>
          <w:szCs w:val="32"/>
        </w:rPr>
        <w:t>2</w:t>
      </w:r>
      <w:r w:rsidRPr="00E544A1">
        <w:rPr>
          <w:rFonts w:ascii="Times New Roman" w:cs="Times New Roman"/>
          <w:sz w:val="32"/>
          <w:szCs w:val="32"/>
        </w:rPr>
        <w:t>）</w:t>
      </w:r>
      <w:r w:rsidR="00830CE5" w:rsidRPr="00E544A1">
        <w:rPr>
          <w:rFonts w:hint="eastAsia"/>
          <w:sz w:val="32"/>
          <w:szCs w:val="32"/>
        </w:rPr>
        <w:t>配合教学内容适当板书。</w:t>
      </w:r>
    </w:p>
    <w:p w:rsidR="007F343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t>（</w:t>
      </w:r>
      <w:r w:rsidRPr="00E544A1">
        <w:rPr>
          <w:rFonts w:ascii="Times New Roman" w:hAnsi="Times New Roman" w:cs="Times New Roman"/>
          <w:sz w:val="32"/>
          <w:szCs w:val="32"/>
        </w:rPr>
        <w:t>3</w:t>
      </w:r>
      <w:r w:rsidRPr="00E544A1">
        <w:rPr>
          <w:rFonts w:ascii="Times New Roman" w:cs="Times New Roman"/>
          <w:sz w:val="32"/>
          <w:szCs w:val="32"/>
        </w:rPr>
        <w:t>）</w:t>
      </w:r>
      <w:r w:rsidR="00372498" w:rsidRPr="00E544A1">
        <w:rPr>
          <w:rFonts w:hint="eastAsia"/>
          <w:sz w:val="32"/>
          <w:szCs w:val="32"/>
        </w:rPr>
        <w:t>针对所给</w:t>
      </w:r>
      <w:r w:rsidR="007F3435" w:rsidRPr="00E544A1">
        <w:rPr>
          <w:rFonts w:hint="eastAsia"/>
          <w:sz w:val="32"/>
          <w:szCs w:val="32"/>
        </w:rPr>
        <w:t>材料，设计以</w:t>
      </w:r>
      <w:r w:rsidR="00E40774" w:rsidRPr="00E544A1">
        <w:rPr>
          <w:rFonts w:hint="eastAsia"/>
          <w:sz w:val="32"/>
          <w:szCs w:val="32"/>
        </w:rPr>
        <w:t>讲解</w:t>
      </w:r>
      <w:r w:rsidR="007F3435" w:rsidRPr="00E544A1">
        <w:rPr>
          <w:rFonts w:hint="eastAsia"/>
          <w:sz w:val="32"/>
          <w:szCs w:val="32"/>
          <w:lang w:val="ru-RU"/>
        </w:rPr>
        <w:t>名词第二格</w:t>
      </w:r>
      <w:r w:rsidR="00E40774" w:rsidRPr="00E544A1">
        <w:rPr>
          <w:rFonts w:hint="eastAsia"/>
          <w:sz w:val="32"/>
          <w:szCs w:val="32"/>
          <w:lang w:val="ru-RU"/>
        </w:rPr>
        <w:t>的用法为主要内容</w:t>
      </w:r>
      <w:r w:rsidR="007F3435" w:rsidRPr="00E544A1">
        <w:rPr>
          <w:rFonts w:hint="eastAsia"/>
          <w:sz w:val="32"/>
          <w:szCs w:val="32"/>
        </w:rPr>
        <w:t>的教学活动。</w:t>
      </w:r>
    </w:p>
    <w:p w:rsidR="00830CE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t>（</w:t>
      </w:r>
      <w:r w:rsidRPr="00E544A1">
        <w:rPr>
          <w:rFonts w:ascii="Times New Roman" w:hAnsi="Times New Roman" w:cs="Times New Roman"/>
          <w:sz w:val="32"/>
          <w:szCs w:val="32"/>
        </w:rPr>
        <w:t>4</w:t>
      </w:r>
      <w:r w:rsidRPr="00E544A1">
        <w:rPr>
          <w:rFonts w:ascii="Times New Roman" w:cs="Times New Roman"/>
          <w:sz w:val="32"/>
          <w:szCs w:val="32"/>
        </w:rPr>
        <w:t>）</w:t>
      </w:r>
      <w:r w:rsidR="00830CE5" w:rsidRPr="00E544A1">
        <w:rPr>
          <w:rFonts w:hint="eastAsia"/>
          <w:sz w:val="32"/>
          <w:szCs w:val="32"/>
        </w:rPr>
        <w:t>用俄文试讲，试讲时间</w:t>
      </w:r>
      <w:r w:rsidR="00B22B29" w:rsidRPr="00E544A1">
        <w:rPr>
          <w:rFonts w:hint="eastAsia"/>
          <w:sz w:val="32"/>
          <w:szCs w:val="32"/>
        </w:rPr>
        <w:t>共</w:t>
      </w:r>
      <w:r w:rsidR="00830CE5" w:rsidRPr="00E544A1">
        <w:rPr>
          <w:rFonts w:hint="eastAsia"/>
          <w:sz w:val="32"/>
          <w:szCs w:val="32"/>
        </w:rPr>
        <w:t>10</w:t>
      </w:r>
      <w:r w:rsidR="00830CE5" w:rsidRPr="00E544A1">
        <w:rPr>
          <w:rFonts w:hint="eastAsia"/>
          <w:sz w:val="32"/>
          <w:szCs w:val="32"/>
        </w:rPr>
        <w:t>分钟。</w:t>
      </w:r>
    </w:p>
    <w:p w:rsidR="00310B11" w:rsidRPr="00E544A1" w:rsidRDefault="00B41DB7" w:rsidP="00E544A1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cs="Times New Roman" w:hint="eastAsia"/>
          <w:b/>
          <w:sz w:val="32"/>
          <w:szCs w:val="32"/>
          <w:lang w:val="ru-RU"/>
        </w:rPr>
        <w:t>三</w:t>
      </w:r>
      <w:r w:rsidR="00D3651F" w:rsidRPr="00E544A1">
        <w:rPr>
          <w:rFonts w:ascii="Times New Roman" w:cs="Times New Roman"/>
          <w:b/>
          <w:sz w:val="32"/>
          <w:szCs w:val="32"/>
        </w:rPr>
        <w:t>、答辩环节</w:t>
      </w:r>
      <w:r w:rsidR="00D3651F" w:rsidRPr="00E544A1">
        <w:rPr>
          <w:rFonts w:ascii="Times New Roman" w:cs="Times New Roman"/>
          <w:sz w:val="32"/>
          <w:szCs w:val="32"/>
        </w:rPr>
        <w:t>（</w:t>
      </w:r>
      <w:r w:rsidR="00D3651F" w:rsidRPr="00E544A1">
        <w:rPr>
          <w:rFonts w:ascii="Times New Roman" w:hAnsi="Times New Roman" w:cs="Times New Roman"/>
          <w:sz w:val="32"/>
          <w:szCs w:val="32"/>
        </w:rPr>
        <w:t>5</w:t>
      </w:r>
      <w:r w:rsidR="00D3651F" w:rsidRPr="00E544A1">
        <w:rPr>
          <w:rFonts w:ascii="Times New Roman" w:cs="Times New Roman"/>
          <w:sz w:val="32"/>
          <w:szCs w:val="32"/>
        </w:rPr>
        <w:t>分钟）</w:t>
      </w:r>
    </w:p>
    <w:p w:rsidR="00E53744" w:rsidRPr="00E544A1" w:rsidRDefault="00E53744" w:rsidP="00AE0192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/>
          <w:sz w:val="32"/>
          <w:szCs w:val="32"/>
        </w:rPr>
        <w:t>1</w:t>
      </w:r>
      <w:r w:rsidR="00CD470F"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．</w:t>
      </w:r>
      <w:r w:rsidR="00A06162" w:rsidRPr="00E544A1">
        <w:rPr>
          <w:rFonts w:ascii="Times New Roman" w:hAnsi="Times New Roman" w:cs="Times New Roman"/>
          <w:sz w:val="32"/>
          <w:szCs w:val="32"/>
          <w:lang w:val="ru-RU"/>
        </w:rPr>
        <w:t>Расс</w:t>
      </w:r>
      <w:r w:rsidR="00CE4F27" w:rsidRPr="00E544A1">
        <w:rPr>
          <w:rFonts w:ascii="Times New Roman" w:hAnsi="Times New Roman" w:cs="Times New Roman"/>
          <w:sz w:val="32"/>
          <w:szCs w:val="32"/>
          <w:lang w:val="ru-RU"/>
        </w:rPr>
        <w:t>кажи</w:t>
      </w:r>
      <w:r w:rsidR="00A06162" w:rsidRPr="00E544A1">
        <w:rPr>
          <w:rFonts w:ascii="Times New Roman" w:hAnsi="Times New Roman" w:cs="Times New Roman"/>
          <w:sz w:val="32"/>
          <w:szCs w:val="32"/>
          <w:lang w:val="ru-RU"/>
        </w:rPr>
        <w:t>т</w:t>
      </w:r>
      <w:r w:rsidR="00CE4F27" w:rsidRPr="00E544A1">
        <w:rPr>
          <w:rFonts w:ascii="Times New Roman" w:hAnsi="Times New Roman" w:cs="Times New Roman"/>
          <w:sz w:val="32"/>
          <w:szCs w:val="32"/>
          <w:lang w:val="ru-RU"/>
        </w:rPr>
        <w:t>е</w:t>
      </w:r>
      <w:r w:rsidR="00A06162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нам о</w:t>
      </w:r>
      <w:r w:rsidR="00680E03"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680E03" w:rsidRPr="00E544A1">
        <w:rPr>
          <w:rFonts w:ascii="Times New Roman" w:hAnsi="Times New Roman" w:cs="Times New Roman"/>
          <w:sz w:val="32"/>
          <w:szCs w:val="32"/>
          <w:lang w:val="ru-RU"/>
        </w:rPr>
        <w:t>употреблении причастий</w:t>
      </w:r>
      <w:r w:rsidR="00CE4F27" w:rsidRPr="00E544A1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107055" w:rsidRPr="00E544A1" w:rsidRDefault="00B22B29" w:rsidP="00AE0192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．</w:t>
      </w:r>
      <w:r w:rsidR="00E87F25" w:rsidRPr="00E544A1">
        <w:rPr>
          <w:rFonts w:ascii="Times New Roman" w:hAnsi="Times New Roman" w:cs="Times New Roman" w:hint="eastAsia"/>
          <w:sz w:val="32"/>
          <w:szCs w:val="32"/>
          <w:lang w:val="ru-RU"/>
        </w:rPr>
        <w:t>考官根据考生试讲情况自行提问。</w:t>
      </w: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sectPr w:rsidR="00A1768F" w:rsidRPr="00E544A1" w:rsidSect="00E544A1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B29" w:rsidRDefault="00B22B29" w:rsidP="00D3651F">
      <w:r>
        <w:separator/>
      </w:r>
    </w:p>
  </w:endnote>
  <w:endnote w:type="continuationSeparator" w:id="1">
    <w:p w:rsidR="00B22B29" w:rsidRDefault="00B22B29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786"/>
      <w:docPartObj>
        <w:docPartGallery w:val="Page Numbers (Bottom of Page)"/>
        <w:docPartUnique/>
      </w:docPartObj>
    </w:sdtPr>
    <w:sdtContent>
      <w:p w:rsidR="00445D25" w:rsidRDefault="00E544A1" w:rsidP="00E544A1">
        <w:pPr>
          <w:pStyle w:val="a4"/>
          <w:jc w:val="center"/>
        </w:pPr>
        <w:r w:rsidRPr="00E544A1">
          <w:rPr>
            <w:rFonts w:ascii="Times New Roman" w:hAnsiTheme="minorEastAsia" w:cs="Times New Roman"/>
            <w:sz w:val="24"/>
            <w:szCs w:val="24"/>
          </w:rPr>
          <w:t>第</w:t>
        </w:r>
        <w:r w:rsidR="000B010A" w:rsidRPr="00E544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5D25" w:rsidRPr="00E544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0B010A" w:rsidRPr="00E544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0B3A" w:rsidRPr="004F0B3A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0B010A" w:rsidRPr="00E544A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544A1">
          <w:rPr>
            <w:rFonts w:ascii="Times New Roman" w:hAnsiTheme="minorEastAsia" w:cs="Times New Roman"/>
            <w:sz w:val="24"/>
            <w:szCs w:val="24"/>
          </w:rPr>
          <w:t>页（共</w:t>
        </w:r>
        <w:r w:rsidRPr="00E544A1">
          <w:rPr>
            <w:rFonts w:ascii="Times New Roman" w:hAnsi="Times New Roman" w:cs="Times New Roman"/>
            <w:sz w:val="24"/>
            <w:szCs w:val="24"/>
          </w:rPr>
          <w:t>2</w:t>
        </w:r>
        <w:r w:rsidRPr="00E544A1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B29" w:rsidRDefault="00B22B29" w:rsidP="00D3651F">
      <w:r>
        <w:separator/>
      </w:r>
    </w:p>
  </w:footnote>
  <w:footnote w:type="continuationSeparator" w:id="1">
    <w:p w:rsidR="00B22B29" w:rsidRDefault="00B22B29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72BB"/>
    <w:multiLevelType w:val="hybridMultilevel"/>
    <w:tmpl w:val="8CE0D118"/>
    <w:lvl w:ilvl="0" w:tplc="87A8DA5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4E92710"/>
    <w:multiLevelType w:val="hybridMultilevel"/>
    <w:tmpl w:val="AC2A6408"/>
    <w:lvl w:ilvl="0" w:tplc="FD4CD2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D05E42"/>
    <w:multiLevelType w:val="hybridMultilevel"/>
    <w:tmpl w:val="D32A8278"/>
    <w:lvl w:ilvl="0" w:tplc="19A64E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D52415"/>
    <w:multiLevelType w:val="hybridMultilevel"/>
    <w:tmpl w:val="E6B44F06"/>
    <w:lvl w:ilvl="0" w:tplc="3F4EE3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28F7225"/>
    <w:multiLevelType w:val="hybridMultilevel"/>
    <w:tmpl w:val="F03E1206"/>
    <w:lvl w:ilvl="0" w:tplc="AFE8E7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884EE1"/>
    <w:multiLevelType w:val="hybridMultilevel"/>
    <w:tmpl w:val="63A06D2C"/>
    <w:lvl w:ilvl="0" w:tplc="9962C0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789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35EB3"/>
    <w:rsid w:val="00074935"/>
    <w:rsid w:val="000B010A"/>
    <w:rsid w:val="000B0AA9"/>
    <w:rsid w:val="000F496D"/>
    <w:rsid w:val="00107055"/>
    <w:rsid w:val="00172DDE"/>
    <w:rsid w:val="0017384A"/>
    <w:rsid w:val="00285178"/>
    <w:rsid w:val="002859E5"/>
    <w:rsid w:val="002C466E"/>
    <w:rsid w:val="00310B11"/>
    <w:rsid w:val="003359C6"/>
    <w:rsid w:val="003376DC"/>
    <w:rsid w:val="00351DB3"/>
    <w:rsid w:val="00372498"/>
    <w:rsid w:val="00393760"/>
    <w:rsid w:val="00393E42"/>
    <w:rsid w:val="00397B1B"/>
    <w:rsid w:val="003B18A5"/>
    <w:rsid w:val="00430405"/>
    <w:rsid w:val="00445D25"/>
    <w:rsid w:val="00456284"/>
    <w:rsid w:val="00492E6E"/>
    <w:rsid w:val="004A4ECC"/>
    <w:rsid w:val="004C73BE"/>
    <w:rsid w:val="004D2C80"/>
    <w:rsid w:val="004F0B3A"/>
    <w:rsid w:val="00542820"/>
    <w:rsid w:val="00561351"/>
    <w:rsid w:val="005A2653"/>
    <w:rsid w:val="005C486C"/>
    <w:rsid w:val="006347CF"/>
    <w:rsid w:val="00680E03"/>
    <w:rsid w:val="00690CB5"/>
    <w:rsid w:val="006C4531"/>
    <w:rsid w:val="006C5FF5"/>
    <w:rsid w:val="006D1098"/>
    <w:rsid w:val="0074721D"/>
    <w:rsid w:val="007711BF"/>
    <w:rsid w:val="007F3435"/>
    <w:rsid w:val="007F38AD"/>
    <w:rsid w:val="0081719A"/>
    <w:rsid w:val="00830CE5"/>
    <w:rsid w:val="008667BB"/>
    <w:rsid w:val="00906A7F"/>
    <w:rsid w:val="0093713C"/>
    <w:rsid w:val="00957641"/>
    <w:rsid w:val="00963E65"/>
    <w:rsid w:val="00981C93"/>
    <w:rsid w:val="009A3B81"/>
    <w:rsid w:val="009C4E46"/>
    <w:rsid w:val="00A04407"/>
    <w:rsid w:val="00A05D67"/>
    <w:rsid w:val="00A06162"/>
    <w:rsid w:val="00A1768F"/>
    <w:rsid w:val="00A42917"/>
    <w:rsid w:val="00A57A13"/>
    <w:rsid w:val="00A6324C"/>
    <w:rsid w:val="00A66360"/>
    <w:rsid w:val="00A85A2E"/>
    <w:rsid w:val="00A97337"/>
    <w:rsid w:val="00AA176A"/>
    <w:rsid w:val="00AB1F15"/>
    <w:rsid w:val="00AE0192"/>
    <w:rsid w:val="00B22B29"/>
    <w:rsid w:val="00B405FD"/>
    <w:rsid w:val="00B41DB7"/>
    <w:rsid w:val="00B6499D"/>
    <w:rsid w:val="00BB41F6"/>
    <w:rsid w:val="00C01737"/>
    <w:rsid w:val="00C14598"/>
    <w:rsid w:val="00C316ED"/>
    <w:rsid w:val="00C96BD2"/>
    <w:rsid w:val="00CB55A1"/>
    <w:rsid w:val="00CC1651"/>
    <w:rsid w:val="00CD0C64"/>
    <w:rsid w:val="00CD470F"/>
    <w:rsid w:val="00CE232E"/>
    <w:rsid w:val="00CE4F27"/>
    <w:rsid w:val="00CE543E"/>
    <w:rsid w:val="00CE768F"/>
    <w:rsid w:val="00D0679B"/>
    <w:rsid w:val="00D24421"/>
    <w:rsid w:val="00D3651F"/>
    <w:rsid w:val="00D41AEA"/>
    <w:rsid w:val="00D749FF"/>
    <w:rsid w:val="00DC166F"/>
    <w:rsid w:val="00DC7D52"/>
    <w:rsid w:val="00E40774"/>
    <w:rsid w:val="00E53744"/>
    <w:rsid w:val="00E544A1"/>
    <w:rsid w:val="00E87F25"/>
    <w:rsid w:val="00E918ED"/>
    <w:rsid w:val="00F01C88"/>
    <w:rsid w:val="00F05614"/>
    <w:rsid w:val="00F135E1"/>
    <w:rsid w:val="00F13B8B"/>
    <w:rsid w:val="00F6057E"/>
    <w:rsid w:val="00F8019B"/>
    <w:rsid w:val="00F85616"/>
    <w:rsid w:val="00FA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118137-0A0A-45C3-A638-A7AF3797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38</cp:revision>
  <dcterms:created xsi:type="dcterms:W3CDTF">2017-12-18T07:10:00Z</dcterms:created>
  <dcterms:modified xsi:type="dcterms:W3CDTF">2017-12-19T00:52:00Z</dcterms:modified>
</cp:coreProperties>
</file>