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41" w:rsidRDefault="00B80B5C">
      <w:pPr>
        <w:rPr>
          <w:rFonts w:eastAsia="Times New Roman"/>
        </w:rPr>
      </w:pPr>
      <w:bookmarkStart w:id="0" w:name="_GoBack"/>
      <w:bookmarkEnd w:id="0"/>
      <w:r>
        <w:rPr>
          <w:rFonts w:ascii="宋体" w:eastAsia="宋体" w:hAnsi="宋体" w:cs="宋体" w:hint="eastAsia"/>
        </w:rPr>
        <w:t xml:space="preserve">　　</w:t>
      </w:r>
      <w:r>
        <w:rPr>
          <w:rFonts w:eastAsia="Times New Roman"/>
        </w:rPr>
        <w:t xml:space="preserve"> </w:t>
      </w:r>
    </w:p>
    <w:tbl>
      <w:tblPr>
        <w:tblW w:w="9841" w:type="dxa"/>
        <w:jc w:val="center"/>
        <w:tblCellMar>
          <w:left w:w="0" w:type="dxa"/>
          <w:right w:w="0" w:type="dxa"/>
        </w:tblCellMar>
        <w:tblLook w:val="04A0"/>
      </w:tblPr>
      <w:tblGrid>
        <w:gridCol w:w="201"/>
        <w:gridCol w:w="283"/>
        <w:gridCol w:w="4676"/>
        <w:gridCol w:w="2551"/>
        <w:gridCol w:w="2130"/>
      </w:tblGrid>
      <w:tr w:rsidR="006F79E6" w:rsidRPr="0047280B" w:rsidTr="004F254E">
        <w:trPr>
          <w:trHeight w:val="795"/>
          <w:jc w:val="center"/>
        </w:trPr>
        <w:tc>
          <w:tcPr>
            <w:tcW w:w="201" w:type="dxa"/>
            <w:vAlign w:val="center"/>
            <w:hideMark/>
          </w:tcPr>
          <w:p w:rsidR="006F79E6" w:rsidRPr="0047280B" w:rsidRDefault="006F79E6">
            <w:pPr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47280B" w:rsidRDefault="0047280B" w:rsidP="0047280B">
            <w:pPr>
              <w:ind w:firstLineChars="250" w:firstLine="904"/>
              <w:rPr>
                <w:rFonts w:ascii="黑体" w:eastAsia="黑体" w:hAnsi="宋体" w:hint="eastAsia"/>
                <w:b/>
                <w:sz w:val="36"/>
                <w:szCs w:val="36"/>
              </w:rPr>
            </w:pPr>
            <w:r w:rsidRPr="0047280B">
              <w:rPr>
                <w:rFonts w:ascii="黑体" w:eastAsia="黑体" w:hAnsi="宋体" w:hint="eastAsia"/>
                <w:b/>
                <w:sz w:val="36"/>
                <w:szCs w:val="36"/>
              </w:rPr>
              <w:t>2017年同等学力人员申请博士学位招生专业目录</w:t>
            </w:r>
          </w:p>
        </w:tc>
      </w:tr>
      <w:tr w:rsidR="006F79E6" w:rsidTr="004F254E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CC0CBE" w:rsidRDefault="006F79E6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CC0CBE" w:rsidRDefault="006F79E6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CC0CBE" w:rsidRDefault="002066F5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CC0CBE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040203 应用心理学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心理测量与选拔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苗丹民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2066F5" w:rsidP="00E60B65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</w:t>
            </w:r>
            <w:r w:rsidR="00E60B65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 xml:space="preserve">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心理选拔与精神障碍高危人群甄别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刘旭峰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2066F5" w:rsidP="00E60B65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英 </w:t>
            </w:r>
            <w:r w:rsidR="00E60B65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生理心理选拔与训练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胡文东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2066F5" w:rsidP="00E60B65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英 </w:t>
            </w:r>
            <w:r w:rsidR="00E60B65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心理评估与心理损伤防护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朱</w:t>
            </w:r>
            <w:r w:rsidR="002066F5">
              <w:rPr>
                <w:rFonts w:ascii="宋体" w:eastAsia="宋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霞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2066F5" w:rsidP="00E60B65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英 </w:t>
            </w:r>
            <w:r w:rsidR="00E60B65">
              <w:rPr>
                <w:rFonts w:ascii="宋体" w:eastAsia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0402J4 医学心理学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　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心理测量与选拔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苗丹民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心理健康管理促进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刘旭峰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军事医学心理学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朱  霞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C0C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管理心理学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苏景宽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071002 动物学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人类疾病动物模型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师长宏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5327BD" w:rsidRDefault="00E60B65" w:rsidP="001B0BBB">
            <w:pPr>
              <w:jc w:val="center"/>
              <w:rPr>
                <w:rFonts w:ascii="宋体" w:eastAsia="宋体" w:hAnsi="宋体"/>
                <w:spacing w:val="-6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071003 生理学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心血管生理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裴建明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心血管生理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高  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心血管生理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朱妙章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心肌保护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周京军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心肌保护机制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马  恒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内分泌生理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迟素敏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071005 微生物学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分子微生物学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徐志凯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5327BD" w:rsidRDefault="00E60B65" w:rsidP="001B0BBB">
            <w:pPr>
              <w:jc w:val="center"/>
              <w:rPr>
                <w:rFonts w:ascii="宋体" w:eastAsia="宋体" w:hAnsi="宋体"/>
                <w:spacing w:val="-6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分子微生物学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吴兴安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5327BD" w:rsidRDefault="00E60B65" w:rsidP="001B0BBB">
            <w:pPr>
              <w:jc w:val="center"/>
              <w:rPr>
                <w:rFonts w:ascii="宋体" w:eastAsia="宋体" w:hAnsi="宋体"/>
                <w:spacing w:val="-6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微生物感染与免疫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尹  文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病毒感染与免疫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王平忠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AC0C89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分子微生物学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张芳琳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AC0C89" w:rsidRDefault="00E60B65" w:rsidP="001B0BBB">
            <w:pPr>
              <w:jc w:val="center"/>
              <w:rPr>
                <w:rFonts w:ascii="宋体" w:eastAsia="宋体" w:hAnsi="宋体"/>
                <w:spacing w:val="-6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071006 神经生物学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7C4382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痛觉信息调控机制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徐  晖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7C4382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E00BF3" w:rsidRDefault="006F79E6" w:rsidP="00E00BF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E00BF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慢性痛的神经机制及干预新策略研究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罗  层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7C4382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神经环路可塑性与高级脑功能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武胜昔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3164C" w:rsidTr="004F254E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64C" w:rsidRDefault="0063164C" w:rsidP="007E52C5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64C" w:rsidRPr="00CC0CBE" w:rsidRDefault="0063164C" w:rsidP="007E52C5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64C" w:rsidRPr="00CC0CBE" w:rsidRDefault="0063164C" w:rsidP="007E52C5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64C" w:rsidRPr="00CC0CBE" w:rsidRDefault="0063164C" w:rsidP="001B0BBB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071007 遗传学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干细胞的表观遗传调控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  骅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E00BF3" w:rsidRDefault="00E60B65" w:rsidP="001B0BBB">
            <w:pPr>
              <w:jc w:val="center"/>
              <w:rPr>
                <w:rFonts w:ascii="宋体" w:eastAsia="宋体" w:hAnsi="宋体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发育的表观遗传调控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秦鸿雁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E00BF3" w:rsidRDefault="00E60B65" w:rsidP="001B0BBB">
            <w:pPr>
              <w:jc w:val="center"/>
              <w:rPr>
                <w:rFonts w:ascii="宋体" w:eastAsia="宋体" w:hAnsi="宋体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线粒体遗传与肿瘤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邢金良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E00BF3" w:rsidRDefault="00E60B65" w:rsidP="001B0BBB">
            <w:pPr>
              <w:jc w:val="center"/>
              <w:rPr>
                <w:rFonts w:ascii="宋体" w:eastAsia="宋体" w:hAnsi="宋体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071008 发育生物学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E00BF3" w:rsidRDefault="006F79E6" w:rsidP="005327BD">
            <w:pPr>
              <w:jc w:val="both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 w:rsidRPr="00E00BF3">
              <w:rPr>
                <w:rFonts w:ascii="宋体" w:eastAsia="宋体" w:hAnsi="宋体" w:hint="eastAsia"/>
                <w:spacing w:val="-8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E00BF3" w:rsidRDefault="006F79E6" w:rsidP="005327BD">
            <w:pPr>
              <w:jc w:val="both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 w:rsidRPr="00E00BF3">
              <w:rPr>
                <w:rFonts w:ascii="宋体" w:eastAsia="宋体" w:hAnsi="宋体" w:hint="eastAsia"/>
                <w:spacing w:val="-8"/>
                <w:sz w:val="22"/>
                <w:szCs w:val="22"/>
              </w:rPr>
              <w:t>发育调控的分子机制/干细胞生物学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  骅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E00BF3" w:rsidRDefault="00E60B65" w:rsidP="001B0BBB">
            <w:pPr>
              <w:jc w:val="center"/>
              <w:rPr>
                <w:rFonts w:ascii="宋体" w:eastAsia="宋体" w:hAnsi="宋体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5327BD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造血系统发育调控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秦鸿雁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E00BF3" w:rsidRDefault="00E60B65" w:rsidP="001B0BBB">
            <w:pPr>
              <w:jc w:val="center"/>
              <w:rPr>
                <w:rFonts w:ascii="宋体" w:eastAsia="宋体" w:hAnsi="宋体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071009 细胞生物学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细胞生物学与分子医学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陈志南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E00BF3" w:rsidRDefault="00E60B65" w:rsidP="001B0BBB">
            <w:pPr>
              <w:jc w:val="center"/>
              <w:rPr>
                <w:rFonts w:ascii="宋体" w:eastAsia="宋体" w:hAnsi="宋体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肿瘤细胞生物学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边惠洁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分子细胞生物学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蒋建利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E00BF3" w:rsidRDefault="00E60B65" w:rsidP="001B0BBB">
            <w:pPr>
              <w:jc w:val="center"/>
              <w:rPr>
                <w:rFonts w:ascii="宋体" w:eastAsia="宋体" w:hAnsi="宋体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干细胞生物学与肿瘤学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  玲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E00BF3" w:rsidRDefault="00E60B65" w:rsidP="001B0BBB">
            <w:pPr>
              <w:jc w:val="center"/>
              <w:rPr>
                <w:rFonts w:ascii="宋体" w:eastAsia="宋体" w:hAnsi="宋体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分子细胞生物学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杨静华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E00BF3" w:rsidRDefault="00E60B65" w:rsidP="001B0BBB">
            <w:pPr>
              <w:jc w:val="center"/>
              <w:rPr>
                <w:rFonts w:ascii="宋体" w:eastAsia="宋体" w:hAnsi="宋体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免疫细胞生物学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朱  平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071010 生物化学与分子生物学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E00BF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肿瘤微环境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药立波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40240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肿瘤靶向治疗抵抗的机制及其对策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杨安钢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40240" w:rsidRDefault="006F79E6" w:rsidP="00C40240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C40240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代谢病与肿瘤免疫的靶点发现与干预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卢兹凡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药物基因组学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颜  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肿瘤免疫治疗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张英起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40240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40240" w:rsidRDefault="006F79E6" w:rsidP="00C40240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C40240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06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40240" w:rsidRDefault="006F79E6" w:rsidP="00C40240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C40240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肿瘤与感染性疾病分子诊断与靶向治</w:t>
            </w:r>
            <w:r w:rsidRPr="00C40240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4024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菊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07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肿瘤发生、发展和耐药的分子机制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贾林涛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40240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致病基因克隆及功能研究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吴元明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40240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肿瘤干细胞的分子调控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  骅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40240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肿瘤生物治疗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赵  晶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40240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肿瘤代谢重编程机制研究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健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0710J1 疼痛医学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慢性痛及其共病的脑机制研究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  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慢性痛及其共脑病机制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徐  晖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40240" w:rsidRDefault="00E60B6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疼痛医学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吕  岩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0710J2 生物技术与工程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生物治疗制剂的基础与应用研究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徐志凯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7C4382" w:rsidTr="004F254E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Default="007C4382" w:rsidP="007C4382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生物治疗制剂的基础与应用研究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张英起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代谢病与肿瘤相关的益生菌工程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卢兹凡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生物毒素快速侦检技术和制剂的研发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杨  琨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生物治疗制剂的基础与应用研究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吴兴安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0710J3 再生医学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组织工程学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金  岩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干细胞生物学与技术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  英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骨骼组织再生修复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罗卓荆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组织工程骨的血管化和神经化研究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裴国献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0710J5 矿化医学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钙的转运及代谢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裴建明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0710J6 临床遗传学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表观遗传学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  骅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6F79E6" w:rsidP="00296A11">
            <w:pPr>
              <w:jc w:val="both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 w:rsidRPr="0076410C">
              <w:rPr>
                <w:rFonts w:ascii="宋体" w:eastAsia="宋体" w:hAnsi="宋体" w:hint="eastAsia"/>
                <w:spacing w:val="-8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6F79E6" w:rsidP="00296A11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76410C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单基因及多基因遗传病发病分子机制</w:t>
            </w:r>
            <w:r w:rsidRPr="0076410C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研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吴元明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单基因遗传病的基础与临床研究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段小红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083100 生物医学工程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F35950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生物电磁特性与成像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付  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F35950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生物电磁特性与功能成像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史学涛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F35950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卫生装备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王长军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0831J5 矿化医学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矿化医学1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罗卓荆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矿化医学2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雷  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100101 人体解剖与组织胚胎学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神经信号传递和调控的机理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李云庆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痛信号传递与镇痛机理的研究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李金莲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皮层对痛觉信息调控的机制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  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100102 免疫学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肿瘤免疫治疗的新策略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杨安钢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肿瘤分子免疫与表观调控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杨  琨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肿瘤免疫治疗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温伟红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细胞和分子免疫学；肿瘤免疫学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陈丽华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100103 病原生物学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7C4382" w:rsidTr="004F254E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Default="007C4382" w:rsidP="007C4382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微生物感染与免疫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徐志凯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微生物感染与免疫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张芳琳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微生物感染与免疫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吴兴安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76410C" w:rsidRDefault="00E60B6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296A1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病毒致病机制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6410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王平忠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100104 病理学与病理生理学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肿瘤分子病理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  哲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肿瘤微环境及耐药性研究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静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5E10E1" w:rsidRDefault="006F79E6" w:rsidP="00181A80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5E10E1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肺损伤及肺动脉高压发病机制及防治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李志超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衰老相关心血管疾病分子基础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马  恒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消化系统疾病病理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李增山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肿瘤与代谢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叶  菁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5E10E1" w:rsidRDefault="006F79E6" w:rsidP="00181A80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5E10E1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肿瘤的分子病理与靶向药物应用研究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师建国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分子肿瘤学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王瑞安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超微结构病理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黄晓峰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肿瘤分子病理学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100105 法医学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基因分型及DNA数据库建设研究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吴元明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100106 放射医学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放射生物学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郭国祯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辐射生物学及其医学应用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丁桂荣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肿瘤放射增敏与精准策略研究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任东青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肿瘤辐射生物学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刘军叶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E60B6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1001J1 疼痛医学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63164C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3164C" w:rsidRDefault="0063164C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164C" w:rsidRDefault="0063164C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164C" w:rsidRDefault="0063164C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慢性痛及其共病的脑机制研究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164C" w:rsidRDefault="0063164C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  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164C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慢性痛及其共脑病机制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徐  晖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5E10E1" w:rsidRDefault="0063164C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慢性痛诊疗学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张洪新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慢性痛的神经机制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武胜昔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1001J2 生物技术与工程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生物治疗制剂的基础与应用研究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张芳琳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生物治疗制剂的基础与应用研究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81A8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吴兴安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肿瘤分子免疫与靶向免疫治疗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杨  琨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1001J3 再生医学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7C4382" w:rsidTr="004F254E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Default="007C4382" w:rsidP="007C4382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组织工程骨的血管化和神经化研究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裴国献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181A80" w:rsidRDefault="0063164C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组织器官构建与再生机理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  骅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1001J5 矿化医学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钙的转运及代谢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裴建明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重力变化生物效应与防护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孙喜庆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1001J6 临床遗传学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神经系统疾病的基因诊断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邓艳春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E4ABE" w:rsidRDefault="0063164C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生殖遗传、生殖医学、妇科内分泌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王晓红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181A80" w:rsidRDefault="0063164C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体细胞遗传病的发病机制研究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秦鸿雁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181A80" w:rsidRDefault="0063164C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肝脏血管病病因研究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韩国宏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1001Z1 系统医学生物学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分子医学与肿瘤免疫学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陈志南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181A80" w:rsidRDefault="0063164C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分子医学与组学技术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边惠洁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181A80" w:rsidRDefault="0063164C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肿瘤生物学与癌基因组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邢金良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181A80" w:rsidRDefault="0063164C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心脏内分泌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裴建明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心肌保护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周京军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分子细胞生物学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蒋建利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临床免疫学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朱  平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内分泌生理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迟素敏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干细胞与肿瘤学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  玲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100201 内科学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心肌损伤保护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王海昌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E4ABE" w:rsidRDefault="0063164C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E4ABE" w:rsidRDefault="006F79E6" w:rsidP="003E4ABE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3E4ABE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冠心病的缺血损伤与保护机制的研究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  雪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E4ABE" w:rsidRDefault="0063164C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冠心病基础与临床转化研究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陶  凌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E4ABE" w:rsidRDefault="0063164C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骨髓瘤生物学及靶向治疗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E4AB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陈协群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胃癌的早诊预警与多药耐药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樊代明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消化系统肿瘤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吴开春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E4ABE" w:rsidRDefault="006F79E6" w:rsidP="00C3682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3E4ABE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0</w:t>
            </w:r>
            <w:r w:rsidR="00FF4169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E4ABE" w:rsidRDefault="006F79E6" w:rsidP="00C3682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3E4ABE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消化内镜临床研究；消化肿瘤基础研</w:t>
            </w:r>
            <w:r w:rsidRPr="003E4ABE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郭学刚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63164C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免疫性肝病的发病机制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  英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FF4169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肝癌和门脉高压等肝病介入治疗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韩国宏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E4ABE" w:rsidRDefault="006F79E6" w:rsidP="00C3682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3E4ABE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肿瘤转移耐药机制和肝脏代谢疾病研</w:t>
            </w:r>
            <w:r w:rsidRPr="003E4ABE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聂勇战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肝衰竭和人工肝的基础及临床研究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周新民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7C4382" w:rsidTr="004F254E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Default="007C4382" w:rsidP="007C4382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胃肠癌早期诊治与分子靶向治疗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  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FF4169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胃癌及其癌前病变的综合防治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时永全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消化系炎症、肿瘤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梁  洁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胃肠功能性疾病的研究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王景杰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支气管哮喘发病机制与防治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吴昌归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63164C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哮喘发病机制与防治研究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李志奎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63164C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6F79E6" w:rsidP="00C3682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C3682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肺癌发病机理、早期筛查及个体化治</w:t>
            </w:r>
            <w:r w:rsidRPr="00C36823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63164C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FF4169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肺癌早期诊断及发病机制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金发光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63164C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FF4169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糖尿病及其并发症的发病机制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姬秋和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FF4169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20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艾滋病的基础与临床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孙永涛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病毒性肝炎的防治/肝病细胞治疗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贾战生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病毒性肝炎、肝纤维化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聂青和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病毒性肝炎发病机制与治疗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连建奇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6F79E6" w:rsidP="00C3682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C3682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疾病的免疫介导机理及新疗法的研究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朱  平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63164C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</w:t>
            </w:r>
            <w:r w:rsidR="00FF4169">
              <w:rPr>
                <w:rFonts w:ascii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慢性缺氧性肾损伤的机制与防治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孙世仁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3164C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100202 儿科学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小儿消化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王宝西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100203 老年医学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6F79E6" w:rsidP="00C3682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C3682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高血压、心力衰竭的基础与临床研究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王晓明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100204 神经病学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脑血管病，颅内感染性疾病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赵  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癫痫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邓艳春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癫痫与神经重症的基础与临床研究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江  文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脑血管病；睡眠障碍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吴中亮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重症肌无力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李柱一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睡眠障碍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宿长军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100206 皮肤病与性病学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银屑病与大疱性皮肤病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  刚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A33F06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黑素细胞稳态与皮肤疾病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李春英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100207 影像医学与核医学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55000F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心脏及外周血管疾病超声诊断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段云友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55000F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6F79E6" w:rsidP="00C3682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C3682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心脏（含胎心）及外周血管疾病超声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袁丽君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7C4382" w:rsidTr="004F254E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Default="007C4382" w:rsidP="007C4382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55000F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心血管超声与介入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军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55000F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神经及精神疾病的影像诊断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印  弘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55000F">
              <w:rPr>
                <w:rFonts w:ascii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CT、MRI诊断及相关基础研究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宦  怡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55000F">
              <w:rPr>
                <w:rFonts w:ascii="宋体" w:eastAsia="宋体" w:hAnsi="宋体" w:hint="eastAsia"/>
                <w:sz w:val="22"/>
                <w:szCs w:val="22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介入放射学和心肌缺血的基因治疗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孙立军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55000F">
              <w:rPr>
                <w:rFonts w:ascii="宋体" w:eastAsia="宋体" w:hAnsi="宋体" w:hint="eastAsia"/>
                <w:sz w:val="22"/>
                <w:szCs w:val="22"/>
              </w:rPr>
              <w:t>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肝癌介入治疗临床与基础结合研究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张洪新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55000F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肿瘤分子影像及核素靶向治疗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汪  静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55000F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多模态分子探针及肿瘤分子影像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陈小元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</w:t>
            </w:r>
            <w:r w:rsidR="0055000F">
              <w:rPr>
                <w:rFonts w:ascii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肿瘤分子影像学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于金明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100208 临床检验诊断学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C36823" w:rsidRDefault="006F79E6" w:rsidP="00EF54FC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C3682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前列腺癌</w:t>
            </w:r>
            <w:r w:rsidR="00EF54FC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发病机制；病原分子生物学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郝晓柯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肿瘤分子诊断及治疗靶点应用研究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张惠中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病原微生物学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马越云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输血医学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尹  文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A33F06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100210 外科学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肝癌转移与复发、器官移植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窦科峰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肝移植、肝癌基础与临床研究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陶开山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门静脉高压症及肝胆肿瘤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鲁建国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胃肠道肿瘤与微创胃肠外科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何显力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消化道肿瘤微创治疗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赵青川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肝胆胰外科肿瘤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  勇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消化道肿瘤发病机制的研究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张洪伟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F05B9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F05B9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乳腺癌</w:t>
            </w:r>
            <w:r w:rsidR="000F05B9">
              <w:rPr>
                <w:rFonts w:ascii="宋体" w:eastAsia="宋体" w:hAnsi="宋体" w:hint="eastAsia"/>
                <w:sz w:val="22"/>
                <w:szCs w:val="22"/>
              </w:rPr>
              <w:t>早期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诊断与治疗</w:t>
            </w:r>
            <w:r w:rsidR="000F05B9">
              <w:rPr>
                <w:rFonts w:ascii="宋体" w:eastAsia="宋体" w:hAnsi="宋体" w:hint="eastAsia"/>
                <w:sz w:val="22"/>
                <w:szCs w:val="22"/>
              </w:rPr>
              <w:t>/下肢动脉硬化闭塞症的诊断和治疗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F05B9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袁时芳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0F05B9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胰腺癌的侵袭转移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李海民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肝癌的侵袭转移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王德盛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肝癌的发生机制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岳树强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C36823" w:rsidRDefault="006F79E6" w:rsidP="00C3682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C3682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小肠移植排斥反应机理及其防治研究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吴国生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乳腺癌发病机制及规范化治疗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凌  瑞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组织工程骨的血管化和神经化研究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裴国献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脊柱脊髓损伤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罗卓荆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骨修复重建、骨科金属植入物研发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郭  征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脊柱退变与重建及内固定产品研发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雷  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骨性关节炎和关节置换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朱庆生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C36823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7C4382" w:rsidTr="004F254E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Default="007C4382" w:rsidP="007C4382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人工关节置换 运动损伤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韩一生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骨关节疾病、再生医学、假体设计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范宏斌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骨肿瘤、骨缺损修复基础与临床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周  勇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脊柱脊髓损伤及椎间盘退变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钱济先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C36823" w:rsidRDefault="006F79E6" w:rsidP="00C3682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C3682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泌尿肿瘤诊治、微创及多器官联合移</w:t>
            </w:r>
            <w:r w:rsidRPr="00C36823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植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袁建林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泌尿生殖系肿瘤、移植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  禾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膀胱功能与阻抗检测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保庭毅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30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C36823" w:rsidRDefault="006F79E6" w:rsidP="00C3682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C3682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泌尿系肿瘤基础与临床研究及生物治</w:t>
            </w:r>
            <w:r w:rsidRPr="00C36823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秦卫军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心肌缺血再灌注损伤保护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易定华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C36823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主动脉夹层外科治疗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俞世强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C36823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心肌保护;瓣膜病的外科治疗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陈文生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C36823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心血管</w:t>
            </w:r>
            <w:r w:rsidR="00481544">
              <w:rPr>
                <w:rFonts w:ascii="宋体" w:eastAsia="宋体" w:hAnsi="宋体" w:hint="eastAsia"/>
                <w:sz w:val="22"/>
                <w:szCs w:val="22"/>
              </w:rPr>
              <w:t>外科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微创</w:t>
            </w:r>
            <w:r w:rsidR="00481544">
              <w:rPr>
                <w:rFonts w:ascii="宋体" w:eastAsia="宋体" w:hAnsi="宋体" w:hint="eastAsia"/>
                <w:sz w:val="22"/>
                <w:szCs w:val="22"/>
              </w:rPr>
              <w:t>与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介入治疗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杨  剑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C36823" w:rsidRDefault="006F79E6" w:rsidP="00C3682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C3682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急性肺损伤、肺癌及食管癌的临床研</w:t>
            </w:r>
            <w:r w:rsidRPr="00C36823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C3682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姜  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37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1.移植外科2.肿瘤基础与临床研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李小飞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胸部肿瘤的预防、诊断及综合治疗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谷仲平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 w:rsidRPr="005547CC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脑危重伤、病的基础与临床转化研究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费  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FC5132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40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微创神经外科学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高国栋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FC5132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脑胶质细胞瘤侵袭性分子机制研究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章  翔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FC5132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神经再生研究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刘卫平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FC5132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颅脑损伤组织再生与功能修复研究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贺晓生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FC5132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脑血管疾病基础与临床研究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蒋晓帆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FC5132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脑肿瘤及癫痫机理和治疗研究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FC5132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脑卒中基础临床综合治疗策略研究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屈  延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FC5132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功能性脑疾病的基础和临床研究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王学廉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FC5132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 w:rsidRPr="005547CC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微环境及应激反应在神经元存活中作</w:t>
            </w:r>
            <w:r>
              <w:rPr>
                <w:rFonts w:ascii="宋体" w:eastAsia="宋体" w:hAnsi="宋体" w:hint="eastAsia"/>
                <w:vanish/>
                <w:sz w:val="22"/>
                <w:szCs w:val="22"/>
              </w:rPr>
              <w:t>用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杨  倩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FC5132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50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皮肤扩张术的基础与临床研究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马显杰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可穿戴敷料的研发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李学拥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5547CC" w:rsidRDefault="006F79E6" w:rsidP="00A33F06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5547CC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组织损伤修复、再生的细胞分子机制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胡大海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0F05B9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0F05B9" w:rsidRDefault="000F05B9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5B9" w:rsidRDefault="000F05B9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5B9" w:rsidRPr="005547CC" w:rsidRDefault="000F05B9" w:rsidP="00A33F06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pacing w:val="-10"/>
                <w:sz w:val="22"/>
                <w:szCs w:val="22"/>
              </w:rPr>
              <w:t>四肢血管神经损伤修复和上肢功能重建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5B9" w:rsidRPr="000F05B9" w:rsidRDefault="000F05B9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丛  锐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5B9" w:rsidRDefault="000F05B9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100211 妇产科学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妇科肿瘤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陈必良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生殖医学、生殖遗传、妇科内分泌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王晓红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7C4382" w:rsidTr="004F254E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Default="007C4382" w:rsidP="007C4382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382" w:rsidRPr="00CC0CBE" w:rsidRDefault="007C4382" w:rsidP="007C4382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0F05B9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妇科肿瘤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  建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100212 眼科学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眼内新生血管疾病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王雨生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313324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白内障发病机理及药物防治研究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周  健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100213 耳鼻咽喉科学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耳聋的基础与临床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邱建华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5547CC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416A27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喉气管狭窄及功能重建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崔鹏程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5547CC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416A27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耳聋的基础与临床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陈福权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5547CC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100214 肿瘤学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肿瘤个体化诊疗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刘文超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肿瘤的个体化治疗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张贺龙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5547CC" w:rsidRDefault="006F79E6" w:rsidP="00A33F06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5547CC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肿瘤辐射抵抗与远处转移分子机制研</w:t>
            </w:r>
            <w:r w:rsidRPr="005547CC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究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石  梅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 w:rsidRPr="005547CC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肿瘤干细胞辐射效应的分子机制研究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魏丽春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100217 麻醉学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神经保护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熊利泽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疼痛医学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吕  岩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重症救治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侯立朝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全麻机制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董海龙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麻醉药物与围术期器官保护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孙绪德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麻醉药理学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徐礼鲜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全麻机理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惠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100218 急诊医学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战伤休克救治与火线装备研发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尹  文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9C78DA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1002J1 疼痛医学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慢性痛及其共病的脑机制研究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  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慢性痛诊疗学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张洪新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A33F06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疼痛医学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吕  岩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1002J3 再生医学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干细胞生物学与技术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  英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A33F06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骨骼组织再生修复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罗卓荆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A33F06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9C78DA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1002J4 医学心理学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B4A4D" w:rsidTr="004F254E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Default="00EB4A4D" w:rsidP="004F254E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4F254E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4F254E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4F254E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心理测量与选拔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苗丹民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康复心理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孙喜庆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精神疾病的影像学研究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印  弘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1002J5 矿化医学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矿化医学1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罗卓荆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矿化医学2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雷  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矿化医学3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王美青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A33F06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牙和骨异常矿化机制的研究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CD655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段小红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牙齿再矿化修复基础研究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赵信义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1002J6 临床遗传学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表观遗传学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  骅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D11A3" w:rsidRDefault="007E52C5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D11A3" w:rsidRDefault="006F79E6" w:rsidP="003D11A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3D11A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单基因及多基因遗传病发病分子机制</w:t>
            </w:r>
            <w:r w:rsidRPr="003D11A3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研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吴元明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神经系统疾病的基因诊断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邓艳春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D11A3" w:rsidRDefault="007E52C5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生殖遗传、生殖医学、妇科内分泌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王晓红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肝脏血管病病因研究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韩国宏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体细胞遗传病的发病机制研究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秦鸿雁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1002Z1 临床病理学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肿瘤病理学与分子病理学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肿瘤分子病理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  哲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1002Z2 重症医学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重症医学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熊利泽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重症医学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侯立朝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重症医学（器官保护）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姚立农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100301 口腔基础医学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口腔再生医学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金  岩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颞下颌关节病，牙合学，矿化医学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王美青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口腔遗传性疾病的研究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段小红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口腔修复材料性能研究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赵信义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100302 口腔临床医学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牙体牙髓病学和牙髓生物学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倪龙兴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牙髓再生、难治性根尖周病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余  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D11A3" w:rsidRDefault="006F79E6" w:rsidP="003D11A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3D11A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炎性微环境牙髓组织再生机理及调控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何文喜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EB4A4D" w:rsidTr="004F254E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Default="00EB4A4D" w:rsidP="004F254E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4F254E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4F254E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4F254E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D11A3" w:rsidRDefault="006F79E6" w:rsidP="003D11A3">
            <w:pPr>
              <w:jc w:val="both"/>
              <w:rPr>
                <w:rFonts w:ascii="宋体" w:eastAsia="宋体" w:hAnsi="宋体"/>
                <w:spacing w:val="-14"/>
                <w:sz w:val="22"/>
                <w:szCs w:val="22"/>
              </w:rPr>
            </w:pPr>
            <w:r w:rsidRPr="003D11A3">
              <w:rPr>
                <w:rFonts w:ascii="宋体" w:eastAsia="宋体" w:hAnsi="宋体" w:hint="eastAsia"/>
                <w:spacing w:val="-14"/>
                <w:sz w:val="22"/>
                <w:szCs w:val="22"/>
              </w:rPr>
              <w:t>口腔生物力学、牙外伤基础与临床研究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旻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牙周病防治机制与新技术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王勤涛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06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牙周组织重建与再生/再生生物材料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陈发明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咬合发育及发育异常/再生与修复重</w:t>
            </w:r>
            <w:r>
              <w:rPr>
                <w:rFonts w:ascii="宋体" w:eastAsia="宋体" w:hAnsi="宋体" w:hint="eastAsia"/>
                <w:vanish/>
                <w:sz w:val="22"/>
                <w:szCs w:val="22"/>
              </w:rPr>
              <w:t>建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王小竞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牙髓及牙周再生的临床转化研究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轩  昆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组织再生、颌面缺损畸形修复重建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刘彦普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头颈肿瘤与修复/组织工程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孙沫逸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颞下颌关节损伤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胡开进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D11A3" w:rsidRDefault="006F79E6" w:rsidP="003D11A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3D11A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颌骨生物学与颌面缺损畸形的修复重</w:t>
            </w:r>
            <w:r w:rsidRPr="003D11A3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建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孔  亮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颞颌关节疾病的基础研究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马  秦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口腔种植的临床和基础研究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李德华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糖尿病种植与激光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宋应亮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组织工程,颌面赝复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赵铱民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口腔修复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陈吉华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20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义齿优化设计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张少锋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义齿及种植材料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张玉梅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临床咬合学、口颌系统生理病理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陈永进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金属3D打印修复体的基础研究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高  勃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种植义齿骨组织改建研究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辛海涛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口腔修复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牛丽娜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3D11A3" w:rsidRDefault="006F79E6" w:rsidP="003D11A3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3D11A3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牙周疾病的正畸治疗及其相关机制研</w:t>
            </w:r>
            <w:r w:rsidRPr="003D11A3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金作林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1003J3 再生医学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组织工程学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金  岩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7E5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1003J5 矿化医学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矿化医学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王美青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矿化医学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段小红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矿化医学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赵信义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1003J6 临床遗传学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单基因遗传病的基础与临床研究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段小红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967F86" w:rsidRDefault="001B0BBB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100401 流行病与卫生统计学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A701CB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传染病和慢性病流行病学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闫永平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EB4A4D" w:rsidTr="007D1951">
        <w:trPr>
          <w:trHeight w:val="542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Default="00EB4A4D" w:rsidP="004F254E">
            <w:pP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4F254E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4F254E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4F254E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EB4A4D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卫生管理统计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徐勇勇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EB4A4D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临床试验设计与统计学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夏结来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EB4A4D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统计方法与临床试验设计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陈长生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EB4A4D">
              <w:rPr>
                <w:rFonts w:ascii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卫生管理统计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尚  磊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EB4A4D">
              <w:rPr>
                <w:rFonts w:ascii="宋体" w:eastAsia="宋体" w:hAnsi="宋体" w:hint="eastAsia"/>
                <w:sz w:val="22"/>
                <w:szCs w:val="22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统计学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王玉琨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EB4A4D">
              <w:rPr>
                <w:rFonts w:ascii="宋体" w:eastAsia="宋体" w:hAnsi="宋体" w:hint="eastAsia"/>
                <w:sz w:val="22"/>
                <w:szCs w:val="22"/>
              </w:rPr>
              <w:t>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卫生信息管理-信息建模与标准化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刘丹红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EB4A4D">
              <w:rPr>
                <w:rFonts w:ascii="宋体" w:eastAsia="宋体" w:hAnsi="宋体" w:hint="eastAsia"/>
                <w:sz w:val="22"/>
                <w:szCs w:val="22"/>
              </w:rPr>
              <w:t>8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分子流行病学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邵中军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100402 劳动卫生与环境卫生学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特殊环境医学/环境神经毒理学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陈景元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特殊环境医学/环境神经毒理学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骆文静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100403 营养与食品卫生学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营养素与胰岛素抵抗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  枫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7D1951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100405 卫生毒理学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自由基生物学与卫生毒理学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海春旭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急性肺损伤的治疗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李文丽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100406 军事预防医学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3D11A3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军事预防医学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郭国祯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军事作业环境健康危害与防护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丁桂荣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核应急医学救援与防护研究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任东青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967F86" w:rsidRDefault="001B0BBB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辐射生物学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刘军叶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7D1951">
        <w:trPr>
          <w:trHeight w:val="414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100602 中西医结合临床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老年脑病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陈建宗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967F86" w:rsidRDefault="001B0BBB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中医药防治肾病临床与基础研究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  锋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967F86" w:rsidRDefault="001B0BBB" w:rsidP="001B0BBB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100701 药物化学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手性技术和手性药物合成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张生勇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纳米药物设计与合成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  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手性技术及功能有机分子合成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姜  茹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7D1951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不对称催化反应</w:t>
            </w:r>
            <w:r w:rsidR="007D1951">
              <w:rPr>
                <w:rFonts w:ascii="宋体" w:eastAsia="宋体" w:hAnsi="宋体" w:hint="eastAsia"/>
                <w:sz w:val="22"/>
                <w:szCs w:val="22"/>
              </w:rPr>
              <w:t>及手性药物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何  炜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天然药物化学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汤海峰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100702 药剂学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7D1951">
        <w:trPr>
          <w:trHeight w:val="414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分子药剂学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周四元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EB4A4D" w:rsidTr="004F254E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Default="00AB2EBF" w:rsidP="004F254E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4F254E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4F254E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4F254E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纳米载体构建与新型递药系统研究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张邦乐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100703 生药学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中药物效基础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王四旺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天然药物化学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汤海峰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100704 药物分析学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靶向药物设计与体内生物学行为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吴  红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6F79E6" w:rsidRDefault="006F79E6">
            <w:pPr>
              <w:rPr>
                <w:rFonts w:eastAsia="Times New Roman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100705 微生物与生化药学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生物技术药物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张英起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046767" w:rsidRDefault="006F79E6" w:rsidP="00046767">
            <w:pPr>
              <w:jc w:val="both"/>
              <w:rPr>
                <w:rFonts w:ascii="宋体" w:eastAsia="宋体" w:hAnsi="宋体"/>
                <w:spacing w:val="-10"/>
                <w:sz w:val="22"/>
                <w:szCs w:val="22"/>
              </w:rPr>
            </w:pPr>
            <w:r w:rsidRPr="00046767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肿瘤免疫与代谢病靶点发现与药物干</w:t>
            </w:r>
            <w:r w:rsidRPr="00046767">
              <w:rPr>
                <w:rFonts w:ascii="宋体" w:eastAsia="宋体" w:hAnsi="宋体" w:hint="eastAsia"/>
                <w:vanish/>
                <w:spacing w:val="-10"/>
                <w:sz w:val="22"/>
                <w:szCs w:val="22"/>
              </w:rPr>
              <w:t>预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卢兹凡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药物基因组学与生物制药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颜  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 w:rsidRPr="00046767">
              <w:rPr>
                <w:rFonts w:ascii="宋体" w:eastAsia="宋体" w:hAnsi="宋体" w:hint="eastAsia"/>
                <w:spacing w:val="-10"/>
                <w:sz w:val="22"/>
                <w:szCs w:val="22"/>
              </w:rPr>
              <w:t>肿瘤与感染性疾病分子诊断与靶向治</w:t>
            </w:r>
            <w:r>
              <w:rPr>
                <w:rFonts w:ascii="宋体" w:eastAsia="宋体" w:hAnsi="宋体" w:hint="eastAsia"/>
                <w:vanish/>
                <w:sz w:val="22"/>
                <w:szCs w:val="22"/>
              </w:rPr>
              <w:t>疗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菊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生物技术药物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伟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100706 药理学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神经药理学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招明高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分子药理学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罗晓星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药物代谢动力学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周四元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1007J2 生物技术与工程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生物治疗制剂的基础与应用研究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张芳琳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DF62C5" w:rsidP="00046767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1007J5 矿化医学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DF62C5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C5" w:rsidRDefault="00DF62C5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2C5" w:rsidRDefault="00DF62C5" w:rsidP="00046767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DF62C5">
              <w:rPr>
                <w:rFonts w:ascii="宋体" w:eastAsia="宋体" w:hAnsi="宋体" w:hint="eastAsia"/>
                <w:sz w:val="22"/>
                <w:szCs w:val="22"/>
              </w:rPr>
              <w:t>01 矿化异常相关疾病治疗药物研究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2C5" w:rsidRDefault="00DF62C5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何  炜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2C5" w:rsidRDefault="00DF6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DF62C5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2C5" w:rsidRDefault="00DF62C5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2C5" w:rsidRDefault="00DF62C5" w:rsidP="00046767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100800 中药学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2C5" w:rsidRDefault="00DF62C5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2C5" w:rsidRDefault="00DF62C5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中药物效机制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王四旺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天然药物化学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汤海峰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="001245B2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中药药效物质研究与中药药理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文爱东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100900 特种医学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重力与应用心血管生理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余志斌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Pr="00046767" w:rsidRDefault="001B0BBB" w:rsidP="001B0BBB">
            <w:pPr>
              <w:jc w:val="center"/>
              <w:rPr>
                <w:rFonts w:ascii="宋体" w:eastAsia="宋体" w:hAnsi="宋体"/>
                <w:spacing w:val="-8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飞行员生理心理选拔评估与训练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胡文东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重力生理学与心血管生理学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马  进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重力变化心脑血管效应与防护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孙喜庆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飞行员生理心理训练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罗正学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航空航天心血管保护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高  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4F254E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>
            <w:pPr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both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重力生理与骨骼生理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6F79E6" w:rsidP="0004676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舒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79E6" w:rsidRDefault="001B0BBB" w:rsidP="001B0BBB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EB4A4D" w:rsidTr="000763BC">
        <w:trPr>
          <w:trHeight w:val="459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Default="00EB4A4D" w:rsidP="000763BC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0763B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专业代码、名称及研究方向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0763B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CC0CBE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A4D" w:rsidRPr="00CC0CBE" w:rsidRDefault="00EB4A4D" w:rsidP="000763B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外语语种</w:t>
            </w:r>
          </w:p>
        </w:tc>
      </w:tr>
      <w:tr w:rsidR="00CC0CBE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08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航空航天卫生学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常耀明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1B0BBB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09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视觉功能鉴定与防护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张作明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1B0BBB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高压氧医学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李金声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1B0BBB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1009J4 医学心理学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心理测量与选拔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苗丹民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1B0BBB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心理健康管理促进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刘旭峰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1B0BBB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03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康复心理学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张  舒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046767" w:rsidRDefault="001B0BBB" w:rsidP="000763BC">
            <w:pPr>
              <w:jc w:val="center"/>
              <w:rPr>
                <w:rFonts w:ascii="宋体" w:eastAsia="宋体" w:hAnsi="宋体"/>
                <w:spacing w:val="-6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CC0CBE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心理选拔与康复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朱  霞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Pr="00046767" w:rsidRDefault="001B0BBB" w:rsidP="000763BC">
            <w:pPr>
              <w:jc w:val="center"/>
              <w:rPr>
                <w:rFonts w:ascii="宋体" w:eastAsia="宋体" w:hAnsi="宋体"/>
                <w:spacing w:val="-6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6F79E6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1009J5 矿化医学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CC0CBE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重力变化生物效应与防护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6F79E6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孙喜庆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9E6" w:rsidRDefault="001B0BBB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2066F5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120402 社会医学与卫生事业管理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2066F5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01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医院管理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赵铱民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1B0BBB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2066F5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02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整合医学在医学教育中的应用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樊代明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1B0BBB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2066F5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04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医院管理学/医学教育学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苏景宽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1B0BBB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2066F5" w:rsidTr="00B831D4">
        <w:trPr>
          <w:trHeight w:val="397"/>
          <w:jc w:val="center"/>
        </w:trPr>
        <w:tc>
          <w:tcPr>
            <w:tcW w:w="201" w:type="dxa"/>
            <w:vAlign w:val="center"/>
            <w:hideMark/>
          </w:tcPr>
          <w:p w:rsidR="002066F5" w:rsidRDefault="002066F5" w:rsidP="000763BC">
            <w:pPr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05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医院管理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熊利泽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Pr="00380581" w:rsidRDefault="001B0BBB" w:rsidP="000763BC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2066F5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06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航空医疗救援与后送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罗正学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1B0BBB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2066F5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07</w:t>
            </w:r>
          </w:p>
        </w:tc>
        <w:tc>
          <w:tcPr>
            <w:tcW w:w="4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医院管理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栗文彬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Pr="00380581" w:rsidRDefault="001B0BBB" w:rsidP="000763BC">
            <w:pPr>
              <w:jc w:val="center"/>
              <w:rPr>
                <w:rFonts w:ascii="宋体" w:eastAsia="宋体" w:hAnsi="宋体"/>
                <w:spacing w:val="-12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  <w:tr w:rsidR="002066F5" w:rsidTr="00B831D4">
        <w:trPr>
          <w:trHeight w:val="397"/>
          <w:jc w:val="center"/>
        </w:trPr>
        <w:tc>
          <w:tcPr>
            <w:tcW w:w="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肿瘤风险评估与肿瘤预防策略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2066F5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李永奇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F5" w:rsidRDefault="001B0BBB" w:rsidP="000763BC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  语</w:t>
            </w:r>
          </w:p>
        </w:tc>
      </w:tr>
    </w:tbl>
    <w:p w:rsidR="00AB2EBF" w:rsidRDefault="00AB2EBF"/>
    <w:p w:rsidR="00023852" w:rsidRPr="00023852" w:rsidRDefault="00023852"/>
    <w:sectPr w:rsidR="00023852" w:rsidRPr="00023852" w:rsidSect="000763BC">
      <w:footerReference w:type="default" r:id="rId6"/>
      <w:pgSz w:w="11907" w:h="16840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74" w:rsidRDefault="00754574" w:rsidP="006F79E6">
      <w:r>
        <w:separator/>
      </w:r>
    </w:p>
  </w:endnote>
  <w:endnote w:type="continuationSeparator" w:id="1">
    <w:p w:rsidR="00754574" w:rsidRDefault="00754574" w:rsidP="006F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699"/>
      <w:docPartObj>
        <w:docPartGallery w:val="Page Numbers (Bottom of Page)"/>
        <w:docPartUnique/>
      </w:docPartObj>
    </w:sdtPr>
    <w:sdtContent>
      <w:p w:rsidR="004F254E" w:rsidRDefault="00613DF7">
        <w:pPr>
          <w:pStyle w:val="a4"/>
          <w:jc w:val="center"/>
        </w:pPr>
        <w:r w:rsidRPr="00613DF7">
          <w:fldChar w:fldCharType="begin"/>
        </w:r>
        <w:r w:rsidR="004F254E">
          <w:instrText xml:space="preserve"> PAGE   \* MERGEFORMAT </w:instrText>
        </w:r>
        <w:r w:rsidRPr="00613DF7">
          <w:fldChar w:fldCharType="separate"/>
        </w:r>
        <w:r w:rsidR="0047280B" w:rsidRPr="0047280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F254E" w:rsidRDefault="004F25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74" w:rsidRDefault="00754574" w:rsidP="006F79E6">
      <w:r>
        <w:separator/>
      </w:r>
    </w:p>
  </w:footnote>
  <w:footnote w:type="continuationSeparator" w:id="1">
    <w:p w:rsidR="00754574" w:rsidRDefault="00754574" w:rsidP="006F7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79E6"/>
    <w:rsid w:val="00023852"/>
    <w:rsid w:val="00046767"/>
    <w:rsid w:val="000528C2"/>
    <w:rsid w:val="000763BC"/>
    <w:rsid w:val="00095C10"/>
    <w:rsid w:val="000F05B9"/>
    <w:rsid w:val="001245B2"/>
    <w:rsid w:val="00181A80"/>
    <w:rsid w:val="001A6E2A"/>
    <w:rsid w:val="001B0BBB"/>
    <w:rsid w:val="001F449B"/>
    <w:rsid w:val="002066F5"/>
    <w:rsid w:val="00281B5F"/>
    <w:rsid w:val="00296A11"/>
    <w:rsid w:val="002F22A1"/>
    <w:rsid w:val="00313324"/>
    <w:rsid w:val="00380581"/>
    <w:rsid w:val="003937CC"/>
    <w:rsid w:val="003D11A3"/>
    <w:rsid w:val="003E4ABE"/>
    <w:rsid w:val="003F6629"/>
    <w:rsid w:val="00416A27"/>
    <w:rsid w:val="0047280B"/>
    <w:rsid w:val="00481544"/>
    <w:rsid w:val="00495A6D"/>
    <w:rsid w:val="004F254E"/>
    <w:rsid w:val="00500F41"/>
    <w:rsid w:val="00520078"/>
    <w:rsid w:val="005327BD"/>
    <w:rsid w:val="0055000F"/>
    <w:rsid w:val="005547CC"/>
    <w:rsid w:val="00594A2B"/>
    <w:rsid w:val="005E10E1"/>
    <w:rsid w:val="00602AB5"/>
    <w:rsid w:val="00613DF7"/>
    <w:rsid w:val="0063164C"/>
    <w:rsid w:val="006A7DD9"/>
    <w:rsid w:val="006E5F9F"/>
    <w:rsid w:val="006F79E6"/>
    <w:rsid w:val="00702F21"/>
    <w:rsid w:val="007430AB"/>
    <w:rsid w:val="00754574"/>
    <w:rsid w:val="007636A9"/>
    <w:rsid w:val="0076410C"/>
    <w:rsid w:val="007C4382"/>
    <w:rsid w:val="007D1951"/>
    <w:rsid w:val="007E52C5"/>
    <w:rsid w:val="008209AA"/>
    <w:rsid w:val="008C1F17"/>
    <w:rsid w:val="00955DAD"/>
    <w:rsid w:val="00967F86"/>
    <w:rsid w:val="009C78DA"/>
    <w:rsid w:val="00A33F06"/>
    <w:rsid w:val="00A67979"/>
    <w:rsid w:val="00A701CB"/>
    <w:rsid w:val="00A806A4"/>
    <w:rsid w:val="00AB2EBF"/>
    <w:rsid w:val="00AC0C89"/>
    <w:rsid w:val="00AE1B36"/>
    <w:rsid w:val="00AE297A"/>
    <w:rsid w:val="00B25247"/>
    <w:rsid w:val="00B330AA"/>
    <w:rsid w:val="00B6652C"/>
    <w:rsid w:val="00B80B5C"/>
    <w:rsid w:val="00B831D4"/>
    <w:rsid w:val="00B93E8D"/>
    <w:rsid w:val="00BE3599"/>
    <w:rsid w:val="00BF3400"/>
    <w:rsid w:val="00C36823"/>
    <w:rsid w:val="00C40240"/>
    <w:rsid w:val="00C91922"/>
    <w:rsid w:val="00CC0CBE"/>
    <w:rsid w:val="00CD6553"/>
    <w:rsid w:val="00D76196"/>
    <w:rsid w:val="00DB353B"/>
    <w:rsid w:val="00DF1BC4"/>
    <w:rsid w:val="00DF62C5"/>
    <w:rsid w:val="00E00BF3"/>
    <w:rsid w:val="00E60B65"/>
    <w:rsid w:val="00EB4A4D"/>
    <w:rsid w:val="00EE5D0E"/>
    <w:rsid w:val="00EF54FC"/>
    <w:rsid w:val="00F35950"/>
    <w:rsid w:val="00F53F8C"/>
    <w:rsid w:val="00F75377"/>
    <w:rsid w:val="00F8246D"/>
    <w:rsid w:val="00FC3321"/>
    <w:rsid w:val="00FC5132"/>
    <w:rsid w:val="00FD43E8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8858">
    <w:name w:val="font528858"/>
    <w:basedOn w:val="a"/>
    <w:rsid w:val="00500F41"/>
    <w:pPr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xl6528858">
    <w:name w:val="xl6528858"/>
    <w:basedOn w:val="a"/>
    <w:rsid w:val="00500F41"/>
    <w:pPr>
      <w:spacing w:before="100" w:beforeAutospacing="1" w:after="100" w:afterAutospacing="1"/>
      <w:textAlignment w:val="center"/>
    </w:pPr>
    <w:rPr>
      <w:rFonts w:ascii="宋体" w:eastAsia="宋体" w:hAnsi="宋体"/>
      <w:color w:val="FF0000"/>
      <w:sz w:val="22"/>
      <w:szCs w:val="22"/>
    </w:rPr>
  </w:style>
  <w:style w:type="paragraph" w:customStyle="1" w:styleId="xl6628858">
    <w:name w:val="xl6628858"/>
    <w:basedOn w:val="a"/>
    <w:rsid w:val="00500F41"/>
    <w:pPr>
      <w:spacing w:before="100" w:beforeAutospacing="1" w:after="100" w:afterAutospacing="1"/>
      <w:jc w:val="center"/>
      <w:textAlignment w:val="center"/>
    </w:pPr>
    <w:rPr>
      <w:rFonts w:ascii="宋体" w:eastAsia="宋体" w:hAnsi="宋体"/>
      <w:color w:val="000000"/>
      <w:sz w:val="22"/>
      <w:szCs w:val="22"/>
    </w:rPr>
  </w:style>
  <w:style w:type="paragraph" w:customStyle="1" w:styleId="xl6728858">
    <w:name w:val="xl6728858"/>
    <w:basedOn w:val="a"/>
    <w:rsid w:val="00500F41"/>
    <w:pPr>
      <w:spacing w:before="100" w:beforeAutospacing="1" w:after="100" w:afterAutospacing="1"/>
      <w:jc w:val="center"/>
      <w:textAlignment w:val="center"/>
    </w:pPr>
    <w:rPr>
      <w:rFonts w:ascii="宋体" w:eastAsia="宋体" w:hAnsi="宋体"/>
      <w:b/>
      <w:bCs/>
      <w:color w:val="000000"/>
      <w:sz w:val="20"/>
      <w:szCs w:val="20"/>
    </w:rPr>
  </w:style>
  <w:style w:type="paragraph" w:customStyle="1" w:styleId="xl6828858">
    <w:name w:val="xl6828858"/>
    <w:basedOn w:val="a"/>
    <w:rsid w:val="00500F4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/>
      <w:b/>
      <w:bCs/>
      <w:sz w:val="20"/>
      <w:szCs w:val="20"/>
    </w:rPr>
  </w:style>
  <w:style w:type="paragraph" w:customStyle="1" w:styleId="xl6928858">
    <w:name w:val="xl6928858"/>
    <w:basedOn w:val="a"/>
    <w:rsid w:val="00500F41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/>
      <w:b/>
      <w:bCs/>
      <w:sz w:val="20"/>
      <w:szCs w:val="20"/>
    </w:rPr>
  </w:style>
  <w:style w:type="paragraph" w:customStyle="1" w:styleId="xl7028858">
    <w:name w:val="xl7028858"/>
    <w:basedOn w:val="a"/>
    <w:rsid w:val="00500F41"/>
    <w:pPr>
      <w:spacing w:before="100" w:beforeAutospacing="1" w:after="100" w:afterAutospacing="1"/>
      <w:textAlignment w:val="center"/>
    </w:pPr>
    <w:rPr>
      <w:rFonts w:ascii="宋体" w:eastAsia="宋体" w:hAnsi="宋体"/>
      <w:color w:val="000000"/>
      <w:sz w:val="22"/>
      <w:szCs w:val="22"/>
    </w:rPr>
  </w:style>
  <w:style w:type="paragraph" w:customStyle="1" w:styleId="xl7128858">
    <w:name w:val="xl7128858"/>
    <w:basedOn w:val="a"/>
    <w:rsid w:val="00500F41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宋体" w:eastAsia="宋体" w:hAnsi="宋体"/>
      <w:color w:val="000000"/>
      <w:sz w:val="22"/>
      <w:szCs w:val="22"/>
    </w:rPr>
  </w:style>
  <w:style w:type="paragraph" w:customStyle="1" w:styleId="xl7228858">
    <w:name w:val="xl7228858"/>
    <w:basedOn w:val="a"/>
    <w:rsid w:val="00500F4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宋体" w:eastAsia="宋体" w:hAnsi="宋体"/>
      <w:sz w:val="22"/>
      <w:szCs w:val="22"/>
    </w:rPr>
  </w:style>
  <w:style w:type="paragraph" w:customStyle="1" w:styleId="xl7328858">
    <w:name w:val="xl7328858"/>
    <w:basedOn w:val="a"/>
    <w:rsid w:val="00500F41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/>
      <w:sz w:val="22"/>
      <w:szCs w:val="22"/>
    </w:rPr>
  </w:style>
  <w:style w:type="paragraph" w:customStyle="1" w:styleId="xl7428858">
    <w:name w:val="xl7428858"/>
    <w:basedOn w:val="a"/>
    <w:rsid w:val="00500F41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宋体" w:eastAsia="宋体" w:hAnsi="宋体"/>
      <w:sz w:val="22"/>
      <w:szCs w:val="22"/>
    </w:rPr>
  </w:style>
  <w:style w:type="paragraph" w:customStyle="1" w:styleId="xl7528858">
    <w:name w:val="xl7528858"/>
    <w:basedOn w:val="a"/>
    <w:rsid w:val="00500F41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/>
      <w:sz w:val="22"/>
      <w:szCs w:val="22"/>
    </w:rPr>
  </w:style>
  <w:style w:type="paragraph" w:customStyle="1" w:styleId="xl7628858">
    <w:name w:val="xl7628858"/>
    <w:basedOn w:val="a"/>
    <w:rsid w:val="00500F4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宋体" w:eastAsia="宋体" w:hAnsi="宋体"/>
      <w:sz w:val="22"/>
      <w:szCs w:val="22"/>
    </w:rPr>
  </w:style>
  <w:style w:type="paragraph" w:customStyle="1" w:styleId="xl7728858">
    <w:name w:val="xl7728858"/>
    <w:basedOn w:val="a"/>
    <w:rsid w:val="00500F41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/>
      <w:sz w:val="22"/>
      <w:szCs w:val="22"/>
    </w:rPr>
  </w:style>
  <w:style w:type="paragraph" w:customStyle="1" w:styleId="xl7828858">
    <w:name w:val="xl7828858"/>
    <w:basedOn w:val="a"/>
    <w:rsid w:val="00500F41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/>
      <w:b/>
      <w:bCs/>
      <w:sz w:val="22"/>
      <w:szCs w:val="22"/>
    </w:rPr>
  </w:style>
  <w:style w:type="paragraph" w:customStyle="1" w:styleId="xl7928858">
    <w:name w:val="xl7928858"/>
    <w:basedOn w:val="a"/>
    <w:rsid w:val="00500F41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宋体" w:eastAsia="宋体" w:hAnsi="宋体"/>
      <w:b/>
      <w:bCs/>
      <w:sz w:val="22"/>
      <w:szCs w:val="22"/>
    </w:rPr>
  </w:style>
  <w:style w:type="paragraph" w:customStyle="1" w:styleId="xl8028858">
    <w:name w:val="xl8028858"/>
    <w:basedOn w:val="a"/>
    <w:rsid w:val="00500F41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/>
      <w:b/>
      <w:bCs/>
      <w:sz w:val="22"/>
      <w:szCs w:val="22"/>
    </w:rPr>
  </w:style>
  <w:style w:type="paragraph" w:customStyle="1" w:styleId="xl8128858">
    <w:name w:val="xl8128858"/>
    <w:basedOn w:val="a"/>
    <w:rsid w:val="00500F41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宋体" w:eastAsia="宋体" w:hAnsi="宋体"/>
      <w:b/>
      <w:bCs/>
      <w:sz w:val="22"/>
      <w:szCs w:val="22"/>
    </w:rPr>
  </w:style>
  <w:style w:type="paragraph" w:customStyle="1" w:styleId="xl8228858">
    <w:name w:val="xl8228858"/>
    <w:basedOn w:val="a"/>
    <w:rsid w:val="00500F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方正小标宋简体" w:eastAsia="方正小标宋简体"/>
      <w:sz w:val="40"/>
      <w:szCs w:val="40"/>
    </w:rPr>
  </w:style>
  <w:style w:type="paragraph" w:customStyle="1" w:styleId="xl8328858">
    <w:name w:val="xl8328858"/>
    <w:basedOn w:val="a"/>
    <w:rsid w:val="00500F41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/>
      <w:b/>
      <w:bCs/>
      <w:sz w:val="20"/>
      <w:szCs w:val="20"/>
    </w:rPr>
  </w:style>
  <w:style w:type="paragraph" w:customStyle="1" w:styleId="xl8428858">
    <w:name w:val="xl8428858"/>
    <w:basedOn w:val="a"/>
    <w:rsid w:val="00500F41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/>
      <w:b/>
      <w:bCs/>
      <w:sz w:val="20"/>
      <w:szCs w:val="20"/>
    </w:rPr>
  </w:style>
  <w:style w:type="paragraph" w:customStyle="1" w:styleId="xl8528858">
    <w:name w:val="xl8528858"/>
    <w:basedOn w:val="a"/>
    <w:rsid w:val="00500F41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宋体" w:eastAsia="宋体" w:hAnsi="宋体"/>
      <w:b/>
      <w:bCs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6F7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9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9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14</Pages>
  <Words>1590</Words>
  <Characters>9068</Characters>
  <Application>Microsoft Office Word</Application>
  <DocSecurity>0</DocSecurity>
  <Lines>75</Lines>
  <Paragraphs>21</Paragraphs>
  <ScaleCrop>false</ScaleCrop>
  <Company>SkyUN.Org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微软用户</cp:lastModifiedBy>
  <cp:revision>20</cp:revision>
  <cp:lastPrinted>2016-11-21T07:31:00Z</cp:lastPrinted>
  <dcterms:created xsi:type="dcterms:W3CDTF">2017-06-05T02:50:00Z</dcterms:created>
  <dcterms:modified xsi:type="dcterms:W3CDTF">2017-07-04T08:41:00Z</dcterms:modified>
</cp:coreProperties>
</file>