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35D" w:rsidRPr="00F9335D" w:rsidRDefault="00F9335D" w:rsidP="00F9335D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9335D">
        <w:rPr>
          <w:rFonts w:ascii="宋体" w:eastAsia="宋体" w:hAnsi="宋体" w:cs="宋体"/>
          <w:b/>
          <w:bCs/>
          <w:kern w:val="0"/>
          <w:sz w:val="30"/>
        </w:rPr>
        <w:t>  2017年全日制硕士研究生入学考试复试结果公示</w:t>
      </w:r>
    </w:p>
    <w:p w:rsidR="00F9335D" w:rsidRPr="00F9335D" w:rsidRDefault="00F9335D" w:rsidP="00F9335D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9335D">
        <w:rPr>
          <w:rFonts w:ascii="宋体" w:eastAsia="宋体" w:hAnsi="宋体" w:cs="宋体"/>
          <w:b/>
          <w:bCs/>
          <w:kern w:val="0"/>
          <w:sz w:val="30"/>
        </w:rPr>
        <w:t>  物理科学学院&amp;泰达应用物理研究院</w:t>
      </w:r>
      <w:r w:rsidRPr="00F9335D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Style w:val="a7"/>
        <w:tblW w:w="0" w:type="auto"/>
        <w:tblLook w:val="04A0"/>
      </w:tblPr>
      <w:tblGrid>
        <w:gridCol w:w="715"/>
        <w:gridCol w:w="612"/>
        <w:gridCol w:w="1699"/>
        <w:gridCol w:w="397"/>
        <w:gridCol w:w="397"/>
        <w:gridCol w:w="486"/>
        <w:gridCol w:w="486"/>
        <w:gridCol w:w="486"/>
        <w:gridCol w:w="691"/>
        <w:gridCol w:w="781"/>
        <w:gridCol w:w="500"/>
        <w:gridCol w:w="766"/>
        <w:gridCol w:w="506"/>
      </w:tblGrid>
      <w:tr w:rsidR="00F9335D" w:rsidRPr="00F9335D" w:rsidTr="0022754D">
        <w:trPr>
          <w:trHeight w:val="405"/>
        </w:trPr>
        <w:tc>
          <w:tcPr>
            <w:tcW w:w="2505" w:type="dxa"/>
            <w:vMerge w:val="restart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复试专业</w:t>
            </w:r>
          </w:p>
        </w:tc>
        <w:tc>
          <w:tcPr>
            <w:tcW w:w="1815" w:type="dxa"/>
            <w:vMerge w:val="restart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2445" w:type="dxa"/>
            <w:vMerge w:val="restart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考生编号</w:t>
            </w:r>
          </w:p>
        </w:tc>
        <w:tc>
          <w:tcPr>
            <w:tcW w:w="5085" w:type="dxa"/>
            <w:gridSpan w:val="5"/>
            <w:hideMark/>
          </w:tcPr>
          <w:p w:rsidR="00F9335D" w:rsidRPr="00F9335D" w:rsidRDefault="00F9335D" w:rsidP="00F933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初试各科成绩及总分</w:t>
            </w:r>
          </w:p>
        </w:tc>
        <w:tc>
          <w:tcPr>
            <w:tcW w:w="1335" w:type="dxa"/>
            <w:vMerge w:val="restart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复试成绩</w:t>
            </w:r>
          </w:p>
        </w:tc>
        <w:tc>
          <w:tcPr>
            <w:tcW w:w="1425" w:type="dxa"/>
            <w:vMerge w:val="restart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录取成绩</w:t>
            </w:r>
          </w:p>
        </w:tc>
        <w:tc>
          <w:tcPr>
            <w:tcW w:w="1080" w:type="dxa"/>
            <w:vMerge w:val="restart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是否拟录取</w:t>
            </w:r>
          </w:p>
        </w:tc>
        <w:tc>
          <w:tcPr>
            <w:tcW w:w="2835" w:type="dxa"/>
            <w:vMerge w:val="restart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拟录取学院</w:t>
            </w:r>
          </w:p>
        </w:tc>
        <w:tc>
          <w:tcPr>
            <w:tcW w:w="960" w:type="dxa"/>
            <w:vMerge w:val="restart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vMerge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政治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业务1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业务2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总分</w:t>
            </w:r>
          </w:p>
        </w:tc>
        <w:tc>
          <w:tcPr>
            <w:tcW w:w="0" w:type="auto"/>
            <w:vMerge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王权宇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100557333315613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401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85.72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张坤亮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100557333314719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81.16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彭映铨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100557333307351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77.36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赵端阳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100557333304237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吴汉超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100557333313506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144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仲维新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100557000002237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魏东东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100557333314709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73.64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吴琳卓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100557333306627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杨昊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黄日广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100557333314814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粒子物理与原子核物理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薛怀通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100557333311911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粒子物理与原子核物理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赵天亮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100557333314540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64.08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粒子物理与原</w:t>
            </w: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子核物理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谭沐芝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100557000002240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59.8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曹博弢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100557000002250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404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李雪梅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100557333312156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400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80.2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80.08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曹翰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100557000002319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88.5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79.56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张艳荣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100557333313648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85.4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79.28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李俏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100557333307359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405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76.1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79.04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张萌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100557333311026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400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78.36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葛小雪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100557333313613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391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77.3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77.84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王丹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100557333307138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397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郑彩艳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100557333306909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78.7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76.48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梁菁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100557000002318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75.76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安亚文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100557333306009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380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75.72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泰达应用物理研究院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肖怡辰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100557333307060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78.1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赵艺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100557333312157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曹力元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100557000002247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74.16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泰达应用物理研究院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王雅欣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100557333304450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78.3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73.92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车颖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100557333307354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73.76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化梦梦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100557333311421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73.44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刘雪婷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100557333311028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73.08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宋文丽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100557333306014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72.92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范友静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100557333313807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秦任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100557000002244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张翰卿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74.3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梁丹丹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100557333313612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泰达应用物理研究院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王烁琳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100557333306008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71.72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康倩倩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100557333306907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马得原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100557000002243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73.1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71.48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边达民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100557333316017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71.48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陈远强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100557333313447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76.9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70.96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何慧霞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100557333307358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70.76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刘锦锦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100557333311025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70.72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董欣月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100557333304448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徐阳阳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100557333307101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刘怀远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100557333308111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台玉可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100557333312618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69.44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王佳佳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100557333307355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69.12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薄莹雷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100557333306011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68.88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孙悦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高璐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100557333311024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68.16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宋爱华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100557333312649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66.3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67.92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韩婧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100557333311029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67.92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翟建勇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100557333311420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66.88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张锦芳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100557333307020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67.4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66.32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冯晓娜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100557333307357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65.76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任怀祥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100557333311912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65.64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陈东强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100557333306905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65.48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梁佳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100557333306248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61.2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王惠敏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100557333307137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64.56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卢亚州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100557333311738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67.7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64.4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田燕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100557000002249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65.1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63.24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孙颖琦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100557333311030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未参加复试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凝聚态物理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陈冰溪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100557000002242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未参加复试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生命信息物理学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周永发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100557000002324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407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88.2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84.12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生命信息物理学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朱砚涵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100557000002322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398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88.7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83.24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生命信息物理学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逄慧敏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100557333311037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85.5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74.28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生命信息物理学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100557333314228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80.9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77.6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李金泽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100557000002306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142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418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86.16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谢语晨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100557000002307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393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81.16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张迪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100557000002303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79.36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谢俊芳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100557333307410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372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77.04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陈烈裕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100557333309747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武兵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100557333311031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75.92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泰达应用物理研究院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杨晨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100557333306629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75.04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张洪爽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100557333308833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380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李彩芬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100557333306628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390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73.6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徐丽琳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100557000002302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72.96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王晓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100557333309626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72.64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郭丽娟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100557333307409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郭浩炜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100557333308733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71.12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李德康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泰达应用物理研究院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张海涵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100557333308735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樊江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100557333306910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赵雅丽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100557000002259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70.28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泰达应用物理研究院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弓楠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100557333307408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69.72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李羽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100557333307413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69.68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张晓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100557000002311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69.12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泰达应用物理研究院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张茹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100557333306635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347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68.84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泰达应用物理研究院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蔚莹琪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100557333314541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68.16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胡慧敏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100557333312720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67.52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燕文超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100557333313650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332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67.44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泰达应用物理研究院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武瑶瑶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100557333306634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66.6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杨晓凤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100557333306630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329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66.28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王若楠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100557333306633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65.56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曹艳霞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100557333306636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312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64.24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否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光子学与光子技术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张平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100557000002314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408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86.16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F9335D" w:rsidRPr="00F9335D" w:rsidTr="0022754D">
        <w:trPr>
          <w:trHeight w:val="390"/>
        </w:trPr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光子学与光子技术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霍唱福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100557333309624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148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393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81.56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>物理科学学院</w:t>
            </w:r>
          </w:p>
        </w:tc>
        <w:tc>
          <w:tcPr>
            <w:tcW w:w="0" w:type="auto"/>
            <w:hideMark/>
          </w:tcPr>
          <w:p w:rsidR="00F9335D" w:rsidRPr="00F9335D" w:rsidRDefault="00F9335D" w:rsidP="00F933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5D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C152F6" w:rsidRDefault="00C152F6"/>
    <w:sectPr w:rsidR="00C152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52F6" w:rsidRDefault="00C152F6" w:rsidP="00F9335D">
      <w:r>
        <w:separator/>
      </w:r>
    </w:p>
  </w:endnote>
  <w:endnote w:type="continuationSeparator" w:id="1">
    <w:p w:rsidR="00C152F6" w:rsidRDefault="00C152F6" w:rsidP="00F933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52F6" w:rsidRDefault="00C152F6" w:rsidP="00F9335D">
      <w:r>
        <w:separator/>
      </w:r>
    </w:p>
  </w:footnote>
  <w:footnote w:type="continuationSeparator" w:id="1">
    <w:p w:rsidR="00C152F6" w:rsidRDefault="00C152F6" w:rsidP="00F933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335D"/>
    <w:rsid w:val="0022754D"/>
    <w:rsid w:val="00C152F6"/>
    <w:rsid w:val="00F93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3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33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3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335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933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9335D"/>
    <w:rPr>
      <w:b/>
      <w:bCs/>
    </w:rPr>
  </w:style>
  <w:style w:type="table" w:styleId="a7">
    <w:name w:val="Table Grid"/>
    <w:basedOn w:val="a1"/>
    <w:uiPriority w:val="59"/>
    <w:rsid w:val="0022754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98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950</Words>
  <Characters>5417</Characters>
  <Application>Microsoft Office Word</Application>
  <DocSecurity>0</DocSecurity>
  <Lines>45</Lines>
  <Paragraphs>12</Paragraphs>
  <ScaleCrop>false</ScaleCrop>
  <Company>Lenovo</Company>
  <LinksUpToDate>false</LinksUpToDate>
  <CharactersWithSpaces>6355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3</cp:revision>
  <dcterms:created xsi:type="dcterms:W3CDTF">2017-03-16T07:18:00Z</dcterms:created>
  <dcterms:modified xsi:type="dcterms:W3CDTF">2017-03-16T07:19:00Z</dcterms:modified>
</cp:coreProperties>
</file>