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E38" w:rsidRPr="008B6C29" w:rsidRDefault="00423E38" w:rsidP="00423E38">
      <w:pPr>
        <w:pStyle w:val="a3"/>
        <w:spacing w:before="0" w:beforeAutospacing="0" w:after="0" w:afterAutospacing="0" w:line="360" w:lineRule="auto"/>
        <w:ind w:right="-338"/>
        <w:jc w:val="both"/>
        <w:rPr>
          <w:rFonts w:cs="宋体-18030"/>
          <w:color w:val="000000"/>
          <w:kern w:val="2"/>
        </w:rPr>
      </w:pPr>
    </w:p>
    <w:p w:rsidR="00423E38" w:rsidRPr="008B6C29" w:rsidRDefault="00423E38" w:rsidP="00423E38">
      <w:pPr>
        <w:pStyle w:val="a3"/>
        <w:spacing w:before="0" w:beforeAutospacing="0" w:after="0" w:afterAutospacing="0" w:line="360" w:lineRule="auto"/>
        <w:ind w:right="-338"/>
        <w:jc w:val="both"/>
        <w:rPr>
          <w:rFonts w:cs="宋体-18030" w:hint="eastAsia"/>
          <w:color w:val="000000"/>
          <w:kern w:val="2"/>
        </w:rPr>
      </w:pPr>
      <w:r w:rsidRPr="008B6C29">
        <w:rPr>
          <w:rFonts w:cs="宋体-18030" w:hint="eastAsia"/>
          <w:color w:val="000000"/>
          <w:kern w:val="2"/>
        </w:rPr>
        <w:t>附件</w:t>
      </w:r>
      <w:r w:rsidRPr="008B6C29">
        <w:rPr>
          <w:rFonts w:cs="宋体-18030"/>
          <w:color w:val="000000"/>
          <w:kern w:val="2"/>
        </w:rPr>
        <w:t>3</w:t>
      </w:r>
      <w:r w:rsidRPr="008B6C29">
        <w:rPr>
          <w:rFonts w:cs="宋体-18030" w:hint="eastAsia"/>
          <w:color w:val="000000"/>
          <w:kern w:val="2"/>
        </w:rPr>
        <w:t>：</w:t>
      </w:r>
    </w:p>
    <w:p w:rsidR="00423E38" w:rsidRPr="008B6C29" w:rsidRDefault="00423E38" w:rsidP="00423E38">
      <w:pPr>
        <w:spacing w:line="360" w:lineRule="auto"/>
        <w:jc w:val="center"/>
        <w:rPr>
          <w:rFonts w:ascii="宋体" w:hAnsi="宋体"/>
          <w:b/>
          <w:bCs/>
          <w:color w:val="000000"/>
          <w:sz w:val="24"/>
        </w:rPr>
      </w:pPr>
      <w:r w:rsidRPr="008B6C29">
        <w:rPr>
          <w:rFonts w:ascii="宋体" w:hAnsi="宋体"/>
          <w:b/>
          <w:bCs/>
          <w:color w:val="000000"/>
          <w:sz w:val="24"/>
        </w:rPr>
        <w:t>华中科技大学硕士研究生复试考试大纲</w:t>
      </w:r>
    </w:p>
    <w:p w:rsidR="00423E38" w:rsidRPr="008B6C29" w:rsidRDefault="00423E38" w:rsidP="00423E38">
      <w:pPr>
        <w:spacing w:line="360" w:lineRule="auto"/>
        <w:ind w:firstLineChars="1323" w:firstLine="3188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b/>
          <w:bCs/>
          <w:color w:val="000000"/>
          <w:sz w:val="24"/>
        </w:rPr>
        <w:t>《船</w:t>
      </w:r>
      <w:r w:rsidRPr="008B6C29">
        <w:rPr>
          <w:rFonts w:ascii="宋体" w:hAnsi="宋体" w:hint="eastAsia"/>
          <w:b/>
          <w:bCs/>
          <w:color w:val="000000"/>
          <w:sz w:val="24"/>
        </w:rPr>
        <w:t>体强度与结构设计</w:t>
      </w:r>
      <w:r w:rsidRPr="008B6C29">
        <w:rPr>
          <w:rFonts w:ascii="宋体" w:hAnsi="宋体"/>
          <w:b/>
          <w:bCs/>
          <w:color w:val="000000"/>
          <w:sz w:val="24"/>
        </w:rPr>
        <w:t>》</w:t>
      </w:r>
    </w:p>
    <w:p w:rsidR="00423E38" w:rsidRPr="008B6C29" w:rsidRDefault="00423E38" w:rsidP="00423E38">
      <w:pPr>
        <w:spacing w:line="360" w:lineRule="auto"/>
        <w:jc w:val="center"/>
        <w:rPr>
          <w:rFonts w:ascii="宋体" w:hAnsi="宋体"/>
          <w:b/>
          <w:bCs/>
          <w:color w:val="000000"/>
          <w:sz w:val="24"/>
        </w:rPr>
      </w:pPr>
      <w:r w:rsidRPr="008B6C29">
        <w:rPr>
          <w:rFonts w:ascii="宋体" w:hAnsi="宋体"/>
          <w:b/>
          <w:bCs/>
          <w:color w:val="000000"/>
          <w:sz w:val="24"/>
        </w:rPr>
        <w:t>（共50分）</w:t>
      </w:r>
    </w:p>
    <w:p w:rsidR="00423E38" w:rsidRPr="008B6C29" w:rsidRDefault="00423E38" w:rsidP="00423E38">
      <w:pPr>
        <w:spacing w:line="360" w:lineRule="auto"/>
        <w:jc w:val="center"/>
        <w:rPr>
          <w:rFonts w:ascii="宋体" w:hAnsi="宋体"/>
          <w:color w:val="000000"/>
          <w:sz w:val="24"/>
        </w:rPr>
      </w:pPr>
    </w:p>
    <w:p w:rsidR="00423E38" w:rsidRPr="008B6C29" w:rsidRDefault="00423E38" w:rsidP="00423E38">
      <w:pPr>
        <w:spacing w:line="360" w:lineRule="auto"/>
        <w:rPr>
          <w:rFonts w:ascii="宋体" w:hAnsi="宋体"/>
          <w:b/>
          <w:color w:val="000000"/>
          <w:sz w:val="24"/>
        </w:rPr>
      </w:pPr>
      <w:r w:rsidRPr="008B6C29">
        <w:rPr>
          <w:rFonts w:ascii="宋体" w:hAnsi="宋体"/>
          <w:b/>
          <w:color w:val="000000"/>
          <w:sz w:val="24"/>
        </w:rPr>
        <w:t>一、绪论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1  船舶结构的特点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2  作用在船舶结构上的主要载荷类型</w:t>
      </w:r>
    </w:p>
    <w:p w:rsidR="00423E38" w:rsidRPr="008B6C29" w:rsidRDefault="00423E38" w:rsidP="00423E38">
      <w:pPr>
        <w:tabs>
          <w:tab w:val="right" w:leader="dot" w:pos="8280"/>
        </w:tabs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3  船舶结构主要失效模式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b/>
          <w:color w:val="000000"/>
          <w:sz w:val="24"/>
        </w:rPr>
        <w:t>二、船舶静置在波浪上的外力计算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1  重量曲线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2  浮力曲线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3  载荷曲线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4  静水剪力和弯矩计算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5  静波浪剪力和弯矩计算</w:t>
      </w:r>
    </w:p>
    <w:p w:rsidR="00423E38" w:rsidRPr="008B6C29" w:rsidRDefault="00423E38" w:rsidP="00423E38">
      <w:pPr>
        <w:spacing w:line="360" w:lineRule="auto"/>
        <w:rPr>
          <w:rFonts w:ascii="宋体" w:hAnsi="宋体"/>
          <w:b/>
          <w:color w:val="000000"/>
          <w:sz w:val="24"/>
        </w:rPr>
      </w:pPr>
      <w:r w:rsidRPr="008B6C29">
        <w:rPr>
          <w:rFonts w:ascii="宋体" w:hAnsi="宋体"/>
          <w:b/>
          <w:color w:val="000000"/>
          <w:sz w:val="24"/>
        </w:rPr>
        <w:t>三、船体总纵强度计算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 xml:space="preserve">1  </w:t>
      </w:r>
      <w:proofErr w:type="gramStart"/>
      <w:r w:rsidRPr="008B6C29">
        <w:rPr>
          <w:rFonts w:ascii="宋体" w:hAnsi="宋体"/>
          <w:color w:val="000000"/>
          <w:sz w:val="24"/>
        </w:rPr>
        <w:t>船体总纵弯曲应力</w:t>
      </w:r>
      <w:proofErr w:type="gramEnd"/>
      <w:r w:rsidRPr="008B6C29">
        <w:rPr>
          <w:rFonts w:ascii="宋体" w:hAnsi="宋体"/>
          <w:color w:val="000000"/>
          <w:sz w:val="24"/>
        </w:rPr>
        <w:t>的计算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 xml:space="preserve">2  </w:t>
      </w:r>
      <w:proofErr w:type="gramStart"/>
      <w:r w:rsidRPr="008B6C29">
        <w:rPr>
          <w:rFonts w:ascii="宋体" w:hAnsi="宋体"/>
          <w:color w:val="000000"/>
          <w:sz w:val="24"/>
        </w:rPr>
        <w:t>折减系数</w:t>
      </w:r>
      <w:proofErr w:type="gramEnd"/>
      <w:r w:rsidRPr="008B6C29">
        <w:rPr>
          <w:rFonts w:ascii="宋体" w:hAnsi="宋体"/>
          <w:color w:val="000000"/>
          <w:sz w:val="24"/>
        </w:rPr>
        <w:t>的概念</w:t>
      </w:r>
      <w:proofErr w:type="gramStart"/>
      <w:r w:rsidRPr="008B6C29">
        <w:rPr>
          <w:rFonts w:ascii="宋体" w:hAnsi="宋体"/>
          <w:color w:val="000000"/>
          <w:sz w:val="24"/>
        </w:rPr>
        <w:t>及总纵弯曲应力</w:t>
      </w:r>
      <w:proofErr w:type="gramEnd"/>
      <w:r w:rsidRPr="008B6C29">
        <w:rPr>
          <w:rFonts w:ascii="宋体" w:hAnsi="宋体"/>
          <w:color w:val="000000"/>
          <w:sz w:val="24"/>
        </w:rPr>
        <w:t>的迭代计算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3  按合成应力</w:t>
      </w:r>
      <w:proofErr w:type="gramStart"/>
      <w:r w:rsidRPr="008B6C29">
        <w:rPr>
          <w:rFonts w:ascii="宋体" w:hAnsi="宋体"/>
          <w:color w:val="000000"/>
          <w:sz w:val="24"/>
        </w:rPr>
        <w:t>校核总</w:t>
      </w:r>
      <w:proofErr w:type="gramEnd"/>
      <w:r w:rsidRPr="008B6C29">
        <w:rPr>
          <w:rFonts w:ascii="宋体" w:hAnsi="宋体"/>
          <w:color w:val="000000"/>
          <w:sz w:val="24"/>
        </w:rPr>
        <w:t>纵强度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4  船体弯曲剪应力计算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5  船体极限弯矩的概念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6  船体弯曲挠度计算</w:t>
      </w:r>
    </w:p>
    <w:p w:rsidR="00423E38" w:rsidRPr="008B6C29" w:rsidRDefault="00423E38" w:rsidP="00423E38">
      <w:pPr>
        <w:spacing w:line="360" w:lineRule="auto"/>
        <w:rPr>
          <w:rFonts w:ascii="宋体" w:hAnsi="宋体"/>
          <w:b/>
          <w:color w:val="000000"/>
          <w:sz w:val="24"/>
        </w:rPr>
      </w:pPr>
      <w:r w:rsidRPr="008B6C29">
        <w:rPr>
          <w:rFonts w:ascii="宋体" w:hAnsi="宋体"/>
          <w:b/>
          <w:color w:val="000000"/>
          <w:sz w:val="24"/>
        </w:rPr>
        <w:t>四、船体结构局部强度计算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1船体骨材和</w:t>
      </w:r>
      <w:proofErr w:type="gramStart"/>
      <w:r w:rsidRPr="008B6C29">
        <w:rPr>
          <w:rFonts w:ascii="宋体" w:hAnsi="宋体"/>
          <w:color w:val="000000"/>
          <w:sz w:val="24"/>
        </w:rPr>
        <w:t>板格</w:t>
      </w:r>
      <w:proofErr w:type="gramEnd"/>
      <w:r w:rsidRPr="008B6C29">
        <w:rPr>
          <w:rFonts w:ascii="宋体" w:hAnsi="宋体"/>
          <w:color w:val="000000"/>
          <w:sz w:val="24"/>
        </w:rPr>
        <w:t>结构强度的计算模型</w:t>
      </w:r>
    </w:p>
    <w:p w:rsidR="00423E38" w:rsidRPr="008B6C29" w:rsidRDefault="00423E38" w:rsidP="00423E38">
      <w:pPr>
        <w:tabs>
          <w:tab w:val="num" w:pos="840"/>
        </w:tabs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2船体板架结构强度计算</w:t>
      </w:r>
    </w:p>
    <w:p w:rsidR="00423E38" w:rsidRPr="008B6C29" w:rsidRDefault="00423E38" w:rsidP="00423E38">
      <w:pPr>
        <w:spacing w:line="360" w:lineRule="auto"/>
        <w:rPr>
          <w:rFonts w:ascii="宋体" w:hAnsi="宋体"/>
          <w:b/>
          <w:color w:val="000000"/>
          <w:sz w:val="24"/>
        </w:rPr>
      </w:pPr>
      <w:r w:rsidRPr="008B6C29">
        <w:rPr>
          <w:rFonts w:ascii="宋体" w:hAnsi="宋体"/>
          <w:b/>
          <w:color w:val="000000"/>
          <w:sz w:val="24"/>
        </w:rPr>
        <w:t>五、船体扭转强度计算</w:t>
      </w:r>
    </w:p>
    <w:p w:rsidR="00423E38" w:rsidRPr="008B6C29" w:rsidRDefault="00423E38" w:rsidP="00423E38">
      <w:pPr>
        <w:tabs>
          <w:tab w:val="num" w:pos="840"/>
        </w:tabs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1 作用在船体上的扭转外力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2 船体扭转强度和刚性计算</w:t>
      </w:r>
    </w:p>
    <w:p w:rsidR="00423E38" w:rsidRPr="008B6C29" w:rsidRDefault="00423E38" w:rsidP="00423E38">
      <w:pPr>
        <w:tabs>
          <w:tab w:val="num" w:pos="840"/>
        </w:tabs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lastRenderedPageBreak/>
        <w:t>3</w:t>
      </w:r>
      <w:r w:rsidRPr="008B6C29">
        <w:rPr>
          <w:rFonts w:ascii="宋体" w:hAnsi="宋体" w:hint="eastAsia"/>
          <w:color w:val="000000"/>
          <w:sz w:val="24"/>
        </w:rPr>
        <w:t xml:space="preserve"> </w:t>
      </w:r>
      <w:r w:rsidRPr="008B6C29">
        <w:rPr>
          <w:rFonts w:ascii="宋体" w:hAnsi="宋体"/>
          <w:color w:val="000000"/>
          <w:sz w:val="24"/>
        </w:rPr>
        <w:t>船体多闭室剪应力计算</w:t>
      </w:r>
    </w:p>
    <w:p w:rsidR="00423E38" w:rsidRPr="008B6C29" w:rsidRDefault="00423E38" w:rsidP="00423E38">
      <w:pPr>
        <w:spacing w:line="360" w:lineRule="auto"/>
        <w:rPr>
          <w:rFonts w:ascii="宋体" w:hAnsi="宋体"/>
          <w:b/>
          <w:color w:val="000000"/>
          <w:sz w:val="24"/>
        </w:rPr>
      </w:pPr>
      <w:r w:rsidRPr="008B6C29">
        <w:rPr>
          <w:rFonts w:ascii="宋体" w:hAnsi="宋体"/>
          <w:b/>
          <w:color w:val="000000"/>
          <w:sz w:val="24"/>
        </w:rPr>
        <w:t>六、船体结构设计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1船体结构设计概述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2 型材剖面设计</w:t>
      </w:r>
    </w:p>
    <w:p w:rsidR="00423E38" w:rsidRPr="008B6C29" w:rsidRDefault="00423E38" w:rsidP="00423E38">
      <w:pPr>
        <w:tabs>
          <w:tab w:val="num" w:pos="840"/>
        </w:tabs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3中剖面设计</w:t>
      </w: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4船体结构规范法设计</w:t>
      </w:r>
    </w:p>
    <w:p w:rsidR="00423E38" w:rsidRPr="008B6C29" w:rsidRDefault="00423E38" w:rsidP="00423E38">
      <w:pPr>
        <w:tabs>
          <w:tab w:val="num" w:pos="840"/>
        </w:tabs>
        <w:spacing w:line="360" w:lineRule="auto"/>
        <w:rPr>
          <w:rFonts w:ascii="宋体" w:hAnsi="宋体"/>
          <w:color w:val="000000"/>
          <w:sz w:val="24"/>
        </w:rPr>
      </w:pPr>
    </w:p>
    <w:p w:rsidR="00423E38" w:rsidRPr="008B6C29" w:rsidRDefault="00423E38" w:rsidP="00423E38">
      <w:pPr>
        <w:tabs>
          <w:tab w:val="num" w:pos="840"/>
        </w:tabs>
        <w:spacing w:line="360" w:lineRule="auto"/>
        <w:rPr>
          <w:rFonts w:ascii="宋体" w:hAnsi="宋体"/>
          <w:color w:val="000000"/>
          <w:sz w:val="24"/>
        </w:rPr>
      </w:pPr>
    </w:p>
    <w:p w:rsidR="00423E38" w:rsidRPr="008B6C29" w:rsidRDefault="00423E38" w:rsidP="00423E38">
      <w:pPr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题型</w:t>
      </w:r>
    </w:p>
    <w:p w:rsidR="00423E38" w:rsidRPr="008B6C29" w:rsidRDefault="00423E38" w:rsidP="00423E38">
      <w:pPr>
        <w:spacing w:line="360" w:lineRule="auto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简答题，作图题，计算题</w:t>
      </w:r>
    </w:p>
    <w:p w:rsidR="00423E38" w:rsidRPr="008B6C29" w:rsidRDefault="00423E38" w:rsidP="00423E38">
      <w:pPr>
        <w:spacing w:line="360" w:lineRule="auto"/>
        <w:rPr>
          <w:rFonts w:ascii="宋体" w:hAnsi="宋体" w:hint="eastAsia"/>
          <w:color w:val="000000"/>
          <w:sz w:val="24"/>
        </w:rPr>
      </w:pPr>
    </w:p>
    <w:p w:rsidR="00423E38" w:rsidRPr="008B6C29" w:rsidRDefault="00423E38" w:rsidP="00423E38">
      <w:pPr>
        <w:tabs>
          <w:tab w:val="num" w:pos="840"/>
        </w:tabs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color w:val="000000"/>
          <w:sz w:val="24"/>
        </w:rPr>
        <w:t>参考书目</w:t>
      </w:r>
    </w:p>
    <w:p w:rsidR="00423E38" w:rsidRPr="008B6C29" w:rsidRDefault="00423E38" w:rsidP="00423E38">
      <w:pPr>
        <w:tabs>
          <w:tab w:val="num" w:pos="840"/>
        </w:tabs>
        <w:spacing w:line="360" w:lineRule="auto"/>
        <w:rPr>
          <w:rFonts w:ascii="宋体" w:hAnsi="宋体"/>
          <w:color w:val="000000"/>
          <w:sz w:val="24"/>
        </w:rPr>
      </w:pPr>
      <w:proofErr w:type="gramStart"/>
      <w:r w:rsidRPr="008B6C29">
        <w:rPr>
          <w:rFonts w:ascii="宋体" w:hAnsi="宋体"/>
          <w:bCs/>
          <w:color w:val="000000"/>
          <w:sz w:val="24"/>
        </w:rPr>
        <w:t>杨代盛</w:t>
      </w:r>
      <w:proofErr w:type="gramEnd"/>
      <w:r w:rsidRPr="008B6C29">
        <w:rPr>
          <w:rFonts w:ascii="宋体" w:hAnsi="宋体"/>
          <w:bCs/>
          <w:color w:val="000000"/>
          <w:sz w:val="24"/>
        </w:rPr>
        <w:t>. 船体强度与结构设计. 北京：国防工业出版社，1986</w:t>
      </w:r>
    </w:p>
    <w:p w:rsidR="00423E38" w:rsidRPr="008B6C29" w:rsidRDefault="00423E38" w:rsidP="00423E38">
      <w:pPr>
        <w:tabs>
          <w:tab w:val="num" w:pos="840"/>
        </w:tabs>
        <w:spacing w:line="360" w:lineRule="auto"/>
        <w:rPr>
          <w:rFonts w:ascii="宋体" w:hAnsi="宋体"/>
          <w:color w:val="000000"/>
          <w:sz w:val="24"/>
        </w:rPr>
      </w:pPr>
      <w:r w:rsidRPr="008B6C29">
        <w:rPr>
          <w:rFonts w:ascii="宋体" w:hAnsi="宋体"/>
          <w:bCs/>
          <w:color w:val="000000"/>
          <w:sz w:val="24"/>
        </w:rPr>
        <w:t>王杰德，杨永谦. 船体强度与结构设计. 北京：国防工业出版社，1995.</w:t>
      </w:r>
    </w:p>
    <w:p w:rsidR="00423E38" w:rsidRPr="008B6C29" w:rsidRDefault="00423E38" w:rsidP="00423E38">
      <w:pPr>
        <w:spacing w:line="360" w:lineRule="auto"/>
        <w:rPr>
          <w:rFonts w:ascii="宋体" w:hAnsi="宋体" w:hint="eastAsia"/>
          <w:color w:val="000000"/>
          <w:sz w:val="24"/>
        </w:rPr>
      </w:pPr>
    </w:p>
    <w:p w:rsidR="00423E38" w:rsidRPr="008B6C29" w:rsidRDefault="00423E38" w:rsidP="00423E38">
      <w:pPr>
        <w:pStyle w:val="a3"/>
        <w:spacing w:before="0" w:beforeAutospacing="0" w:after="0" w:afterAutospacing="0" w:line="360" w:lineRule="auto"/>
        <w:ind w:right="-338"/>
        <w:jc w:val="both"/>
        <w:rPr>
          <w:rFonts w:cs="宋体-18030" w:hint="eastAsia"/>
          <w:color w:val="000000"/>
          <w:kern w:val="2"/>
        </w:rPr>
      </w:pPr>
    </w:p>
    <w:p w:rsidR="00423E38" w:rsidRPr="008B6C29" w:rsidRDefault="00423E38" w:rsidP="00423E38">
      <w:pPr>
        <w:jc w:val="center"/>
        <w:rPr>
          <w:rFonts w:hint="eastAsia"/>
          <w:b/>
          <w:color w:val="000000"/>
          <w:sz w:val="24"/>
        </w:rPr>
      </w:pPr>
      <w:r w:rsidRPr="008B6C29">
        <w:rPr>
          <w:rFonts w:hint="eastAsia"/>
          <w:b/>
          <w:color w:val="000000"/>
          <w:sz w:val="24"/>
        </w:rPr>
        <w:t>船舶静力学考试大纲</w:t>
      </w:r>
    </w:p>
    <w:p w:rsidR="00423E38" w:rsidRPr="008B6C29" w:rsidRDefault="00423E38" w:rsidP="00423E38">
      <w:pPr>
        <w:spacing w:line="360" w:lineRule="auto"/>
        <w:jc w:val="center"/>
        <w:rPr>
          <w:rFonts w:ascii="宋体" w:hAnsi="宋体"/>
          <w:b/>
          <w:bCs/>
          <w:color w:val="000000"/>
          <w:sz w:val="24"/>
        </w:rPr>
      </w:pPr>
      <w:r w:rsidRPr="008B6C29">
        <w:rPr>
          <w:rFonts w:ascii="宋体" w:hAnsi="宋体"/>
          <w:b/>
          <w:bCs/>
          <w:color w:val="000000"/>
          <w:sz w:val="24"/>
        </w:rPr>
        <w:t>（共50分）</w:t>
      </w:r>
    </w:p>
    <w:p w:rsidR="00423E38" w:rsidRPr="008B6C29" w:rsidRDefault="00423E38" w:rsidP="00423E38">
      <w:pPr>
        <w:jc w:val="center"/>
        <w:rPr>
          <w:rFonts w:hint="eastAsia"/>
          <w:color w:val="000000"/>
          <w:sz w:val="32"/>
          <w:szCs w:val="32"/>
        </w:rPr>
      </w:pPr>
    </w:p>
    <w:p w:rsidR="00423E38" w:rsidRPr="008B6C29" w:rsidRDefault="00423E38" w:rsidP="00423E38">
      <w:pPr>
        <w:spacing w:line="360" w:lineRule="auto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1．</w:t>
      </w:r>
      <w:r w:rsidRPr="008B6C29">
        <w:rPr>
          <w:rFonts w:ascii="宋体" w:hAnsi="宋体" w:hint="eastAsia"/>
          <w:b/>
          <w:color w:val="000000"/>
          <w:sz w:val="24"/>
        </w:rPr>
        <w:t>掌握</w:t>
      </w:r>
      <w:r w:rsidRPr="008B6C29">
        <w:rPr>
          <w:rFonts w:ascii="宋体" w:hAnsi="宋体" w:hint="eastAsia"/>
          <w:color w:val="000000"/>
          <w:sz w:val="24"/>
        </w:rPr>
        <w:t>主尺度、船形系数、尺度比等基本概念；了解船体型线图、船体计算的数值积分法。</w:t>
      </w:r>
    </w:p>
    <w:p w:rsidR="00423E38" w:rsidRPr="008B6C29" w:rsidRDefault="00423E38" w:rsidP="00423E38">
      <w:pPr>
        <w:spacing w:line="360" w:lineRule="auto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2．</w:t>
      </w:r>
      <w:proofErr w:type="gramStart"/>
      <w:r w:rsidRPr="008B6C29">
        <w:rPr>
          <w:rFonts w:ascii="宋体" w:hAnsi="宋体" w:hint="eastAsia"/>
          <w:b/>
          <w:color w:val="000000"/>
          <w:sz w:val="24"/>
        </w:rPr>
        <w:t>掌握</w:t>
      </w:r>
      <w:r w:rsidRPr="008B6C29">
        <w:rPr>
          <w:rFonts w:ascii="宋体" w:hAnsi="宋体" w:hint="eastAsia"/>
          <w:color w:val="000000"/>
          <w:sz w:val="24"/>
        </w:rPr>
        <w:t>浮性概述</w:t>
      </w:r>
      <w:proofErr w:type="gramEnd"/>
      <w:r w:rsidRPr="008B6C29">
        <w:rPr>
          <w:rFonts w:ascii="宋体" w:hAnsi="宋体" w:hint="eastAsia"/>
          <w:color w:val="000000"/>
          <w:sz w:val="24"/>
        </w:rPr>
        <w:t>、水密度变化时</w:t>
      </w:r>
      <w:proofErr w:type="gramStart"/>
      <w:r w:rsidRPr="008B6C29">
        <w:rPr>
          <w:rFonts w:ascii="宋体" w:hAnsi="宋体" w:hint="eastAsia"/>
          <w:color w:val="000000"/>
          <w:sz w:val="24"/>
        </w:rPr>
        <w:t>船舶浮态的</w:t>
      </w:r>
      <w:proofErr w:type="gramEnd"/>
      <w:r w:rsidRPr="008B6C29">
        <w:rPr>
          <w:rFonts w:ascii="宋体" w:hAnsi="宋体" w:hint="eastAsia"/>
          <w:color w:val="000000"/>
          <w:sz w:val="24"/>
        </w:rPr>
        <w:t>变化、储备浮力；了解船舶重量和重心位置的计算、船舶在各种状态下（包括正浮、纵倾、纵倾加横倾）的排水体积和浮心位置的计算，掌握各种曲线的定义和特征。</w:t>
      </w:r>
    </w:p>
    <w:p w:rsidR="00423E38" w:rsidRPr="008B6C29" w:rsidRDefault="00423E38" w:rsidP="00423E38">
      <w:pPr>
        <w:spacing w:line="360" w:lineRule="auto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3．</w:t>
      </w:r>
      <w:r w:rsidRPr="008B6C29">
        <w:rPr>
          <w:rFonts w:ascii="宋体" w:hAnsi="宋体" w:hint="eastAsia"/>
          <w:b/>
          <w:color w:val="000000"/>
          <w:sz w:val="24"/>
        </w:rPr>
        <w:t>掌握</w:t>
      </w:r>
      <w:r w:rsidRPr="008B6C29">
        <w:rPr>
          <w:rFonts w:ascii="宋体" w:hAnsi="宋体" w:hint="eastAsia"/>
          <w:color w:val="000000"/>
          <w:sz w:val="24"/>
        </w:rPr>
        <w:t>船舶稳性的概念、初稳性、重量移动和装卸载荷影响后</w:t>
      </w:r>
      <w:proofErr w:type="gramStart"/>
      <w:r w:rsidRPr="008B6C29">
        <w:rPr>
          <w:rFonts w:ascii="宋体" w:hAnsi="宋体" w:hint="eastAsia"/>
          <w:color w:val="000000"/>
          <w:sz w:val="24"/>
        </w:rPr>
        <w:t>船舶浮态及</w:t>
      </w:r>
      <w:proofErr w:type="gramEnd"/>
      <w:r w:rsidRPr="008B6C29">
        <w:rPr>
          <w:rFonts w:ascii="宋体" w:hAnsi="宋体" w:hint="eastAsia"/>
          <w:color w:val="000000"/>
          <w:sz w:val="24"/>
        </w:rPr>
        <w:t>初稳性的计算、倾斜实验；了解自由液面和悬挂重物对船舶初稳性的影响、船舶进坞及搁浅时的稳性。</w:t>
      </w:r>
    </w:p>
    <w:p w:rsidR="00423E38" w:rsidRPr="008B6C29" w:rsidRDefault="00423E38" w:rsidP="00423E38">
      <w:pPr>
        <w:spacing w:line="360" w:lineRule="auto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4．</w:t>
      </w:r>
      <w:r w:rsidRPr="008B6C29">
        <w:rPr>
          <w:rFonts w:ascii="宋体" w:hAnsi="宋体" w:hint="eastAsia"/>
          <w:b/>
          <w:color w:val="000000"/>
          <w:sz w:val="24"/>
        </w:rPr>
        <w:t>掌握</w:t>
      </w:r>
      <w:r w:rsidRPr="008B6C29">
        <w:rPr>
          <w:rFonts w:ascii="宋体" w:hAnsi="宋体" w:hint="eastAsia"/>
          <w:color w:val="000000"/>
          <w:sz w:val="24"/>
        </w:rPr>
        <w:t>大倾角稳性、静稳性、动稳性、船体几何要素对稳性的影响；了解静稳性曲线的变排水量计算法、稳性校核计算、极限重心高度曲线。</w:t>
      </w:r>
    </w:p>
    <w:p w:rsidR="00423E38" w:rsidRPr="008B6C29" w:rsidRDefault="00423E38" w:rsidP="00423E38">
      <w:pPr>
        <w:spacing w:line="360" w:lineRule="auto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lastRenderedPageBreak/>
        <w:t>5．</w:t>
      </w:r>
      <w:r w:rsidRPr="008B6C29">
        <w:rPr>
          <w:rFonts w:ascii="宋体" w:hAnsi="宋体" w:hint="eastAsia"/>
          <w:b/>
          <w:color w:val="000000"/>
          <w:sz w:val="24"/>
        </w:rPr>
        <w:t>掌握</w:t>
      </w:r>
      <w:r w:rsidRPr="008B6C29">
        <w:rPr>
          <w:rFonts w:ascii="宋体" w:hAnsi="宋体" w:hint="eastAsia"/>
          <w:color w:val="000000"/>
          <w:sz w:val="24"/>
        </w:rPr>
        <w:t>抗沉性、进水舱分类及渗透率、进水后的</w:t>
      </w:r>
      <w:proofErr w:type="gramStart"/>
      <w:r w:rsidRPr="008B6C29">
        <w:rPr>
          <w:rFonts w:ascii="宋体" w:hAnsi="宋体" w:hint="eastAsia"/>
          <w:color w:val="000000"/>
          <w:sz w:val="24"/>
        </w:rPr>
        <w:t>船舶浮态及</w:t>
      </w:r>
      <w:proofErr w:type="gramEnd"/>
      <w:r w:rsidRPr="008B6C29">
        <w:rPr>
          <w:rFonts w:ascii="宋体" w:hAnsi="宋体" w:hint="eastAsia"/>
          <w:color w:val="000000"/>
          <w:sz w:val="24"/>
        </w:rPr>
        <w:t>稳性计算、可浸长度、分舱因数、</w:t>
      </w:r>
      <w:proofErr w:type="gramStart"/>
      <w:r w:rsidRPr="008B6C29">
        <w:rPr>
          <w:rFonts w:ascii="宋体" w:hAnsi="宋体" w:hint="eastAsia"/>
          <w:color w:val="000000"/>
          <w:sz w:val="24"/>
        </w:rPr>
        <w:t>许用舱长</w:t>
      </w:r>
      <w:proofErr w:type="gramEnd"/>
      <w:r w:rsidRPr="008B6C29">
        <w:rPr>
          <w:rFonts w:ascii="宋体" w:hAnsi="宋体" w:hint="eastAsia"/>
          <w:color w:val="000000"/>
          <w:sz w:val="24"/>
        </w:rPr>
        <w:t>；了解破舱稳性计算。</w:t>
      </w:r>
    </w:p>
    <w:p w:rsidR="00423E38" w:rsidRPr="008B6C29" w:rsidRDefault="00423E38" w:rsidP="00423E38">
      <w:pPr>
        <w:spacing w:line="360" w:lineRule="auto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 xml:space="preserve">6. </w:t>
      </w:r>
      <w:r w:rsidRPr="008B6C29">
        <w:rPr>
          <w:rFonts w:ascii="宋体" w:hAnsi="宋体" w:hint="eastAsia"/>
          <w:b/>
          <w:color w:val="000000"/>
          <w:sz w:val="24"/>
        </w:rPr>
        <w:t>掌握</w:t>
      </w:r>
      <w:r w:rsidRPr="008B6C29">
        <w:rPr>
          <w:rFonts w:ascii="宋体" w:hAnsi="宋体" w:hint="eastAsia"/>
          <w:color w:val="000000"/>
          <w:sz w:val="24"/>
        </w:rPr>
        <w:t>船舶下水阶段的划分、下水曲线计算；了解滑道压力计算。</w:t>
      </w:r>
    </w:p>
    <w:p w:rsidR="00423E38" w:rsidRPr="008B6C29" w:rsidRDefault="00423E38" w:rsidP="00423E38">
      <w:pPr>
        <w:jc w:val="center"/>
        <w:rPr>
          <w:rStyle w:val="zwen1"/>
          <w:rFonts w:ascii="宋体" w:hAnsi="宋体" w:hint="eastAsia"/>
          <w:b/>
          <w:color w:val="000000"/>
          <w:sz w:val="32"/>
          <w:szCs w:val="32"/>
        </w:rPr>
      </w:pPr>
    </w:p>
    <w:p w:rsidR="00423E38" w:rsidRPr="008B6C29" w:rsidRDefault="00423E38" w:rsidP="00423E38">
      <w:pPr>
        <w:jc w:val="center"/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Style w:val="zwen1"/>
          <w:rFonts w:ascii="宋体" w:hAnsi="宋体" w:hint="eastAsia"/>
          <w:b/>
          <w:color w:val="000000"/>
          <w:sz w:val="24"/>
          <w:szCs w:val="24"/>
        </w:rPr>
        <w:t>机电传动控制</w:t>
      </w:r>
      <w:r w:rsidRPr="008B6C29">
        <w:rPr>
          <w:rFonts w:ascii="宋体" w:hAnsi="宋体" w:hint="eastAsia"/>
          <w:b/>
          <w:bCs/>
          <w:color w:val="000000"/>
          <w:sz w:val="24"/>
        </w:rPr>
        <w:t>（共5</w:t>
      </w:r>
      <w:r w:rsidRPr="008B6C29">
        <w:rPr>
          <w:rFonts w:ascii="宋体" w:hAnsi="宋体"/>
          <w:b/>
          <w:bCs/>
          <w:color w:val="000000"/>
          <w:sz w:val="24"/>
        </w:rPr>
        <w:t>0</w:t>
      </w:r>
      <w:r w:rsidRPr="008B6C29">
        <w:rPr>
          <w:rFonts w:ascii="宋体" w:hAnsi="宋体" w:hint="eastAsia"/>
          <w:b/>
          <w:bCs/>
          <w:color w:val="000000"/>
          <w:sz w:val="24"/>
        </w:rPr>
        <w:t>分（全</w:t>
      </w:r>
      <w:r w:rsidRPr="008B6C29">
        <w:rPr>
          <w:rFonts w:ascii="宋体" w:hAnsi="宋体"/>
          <w:b/>
          <w:bCs/>
          <w:color w:val="000000"/>
          <w:sz w:val="24"/>
        </w:rPr>
        <w:t>日</w:t>
      </w:r>
      <w:r w:rsidRPr="008B6C29">
        <w:rPr>
          <w:rFonts w:ascii="宋体" w:hAnsi="宋体" w:hint="eastAsia"/>
          <w:b/>
          <w:bCs/>
          <w:color w:val="000000"/>
          <w:sz w:val="24"/>
        </w:rPr>
        <w:t>制</w:t>
      </w:r>
      <w:r w:rsidRPr="008B6C29">
        <w:rPr>
          <w:rFonts w:ascii="宋体" w:hAnsi="宋体"/>
          <w:b/>
          <w:bCs/>
          <w:color w:val="000000"/>
          <w:sz w:val="24"/>
        </w:rPr>
        <w:t>考生试卷</w:t>
      </w:r>
      <w:r w:rsidRPr="008B6C29">
        <w:rPr>
          <w:rFonts w:ascii="宋体" w:hAnsi="宋体" w:hint="eastAsia"/>
          <w:b/>
          <w:bCs/>
          <w:color w:val="000000"/>
          <w:sz w:val="24"/>
        </w:rPr>
        <w:t>）；共</w:t>
      </w:r>
      <w:r w:rsidRPr="008B6C29">
        <w:rPr>
          <w:rFonts w:ascii="宋体" w:hAnsi="宋体"/>
          <w:b/>
          <w:bCs/>
          <w:color w:val="000000"/>
          <w:sz w:val="24"/>
        </w:rPr>
        <w:t>100</w:t>
      </w:r>
      <w:r w:rsidRPr="008B6C29">
        <w:rPr>
          <w:rFonts w:ascii="宋体" w:hAnsi="宋体" w:hint="eastAsia"/>
          <w:b/>
          <w:bCs/>
          <w:color w:val="000000"/>
          <w:sz w:val="24"/>
        </w:rPr>
        <w:t>分（非全</w:t>
      </w:r>
      <w:r w:rsidRPr="008B6C29">
        <w:rPr>
          <w:rFonts w:ascii="宋体" w:hAnsi="宋体"/>
          <w:b/>
          <w:bCs/>
          <w:color w:val="000000"/>
          <w:sz w:val="24"/>
        </w:rPr>
        <w:t>日</w:t>
      </w:r>
      <w:r w:rsidRPr="008B6C29">
        <w:rPr>
          <w:rFonts w:ascii="宋体" w:hAnsi="宋体" w:hint="eastAsia"/>
          <w:b/>
          <w:bCs/>
          <w:color w:val="000000"/>
          <w:sz w:val="24"/>
        </w:rPr>
        <w:t>制</w:t>
      </w:r>
      <w:r w:rsidRPr="008B6C29">
        <w:rPr>
          <w:rFonts w:ascii="宋体" w:hAnsi="宋体"/>
          <w:b/>
          <w:bCs/>
          <w:color w:val="000000"/>
          <w:sz w:val="24"/>
        </w:rPr>
        <w:t>考生试卷</w:t>
      </w:r>
      <w:r w:rsidRPr="008B6C29">
        <w:rPr>
          <w:rFonts w:ascii="宋体" w:hAnsi="宋体" w:hint="eastAsia"/>
          <w:b/>
          <w:bCs/>
          <w:color w:val="000000"/>
          <w:sz w:val="24"/>
        </w:rPr>
        <w:t>））</w:t>
      </w:r>
    </w:p>
    <w:p w:rsidR="00423E38" w:rsidRPr="008B6C29" w:rsidRDefault="00423E38" w:rsidP="00423E38">
      <w:pPr>
        <w:jc w:val="center"/>
        <w:rPr>
          <w:rFonts w:ascii="宋体" w:hAnsi="宋体"/>
          <w:b/>
          <w:bCs/>
          <w:color w:val="000000"/>
          <w:sz w:val="24"/>
        </w:rPr>
      </w:pPr>
    </w:p>
    <w:p w:rsidR="00423E38" w:rsidRPr="008B6C29" w:rsidRDefault="00423E38" w:rsidP="00423E38">
      <w:pPr>
        <w:numPr>
          <w:ilvl w:val="0"/>
          <w:numId w:val="1"/>
        </w:numPr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Fonts w:ascii="宋体" w:hAnsi="宋体" w:hint="eastAsia"/>
          <w:b/>
          <w:bCs/>
          <w:color w:val="000000"/>
          <w:sz w:val="24"/>
        </w:rPr>
        <w:t>机电传动系统的动力学基础</w:t>
      </w:r>
    </w:p>
    <w:p w:rsidR="00423E38" w:rsidRPr="008B6C29" w:rsidRDefault="00423E38" w:rsidP="00423E38">
      <w:pPr>
        <w:ind w:firstLineChars="150" w:firstLine="36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基本要求</w:t>
      </w:r>
    </w:p>
    <w:p w:rsidR="00423E38" w:rsidRPr="008B6C29" w:rsidRDefault="00423E38" w:rsidP="00423E38">
      <w:pPr>
        <w:numPr>
          <w:ilvl w:val="2"/>
          <w:numId w:val="1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了解机电传动系统的运动学方程</w:t>
      </w:r>
    </w:p>
    <w:p w:rsidR="00423E38" w:rsidRPr="008B6C29" w:rsidRDefault="00423E38" w:rsidP="00423E38">
      <w:pPr>
        <w:numPr>
          <w:ilvl w:val="2"/>
          <w:numId w:val="1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了解转矩、转动惯量和飞轮矩的计算</w:t>
      </w:r>
    </w:p>
    <w:p w:rsidR="00423E38" w:rsidRPr="008B6C29" w:rsidRDefault="00423E38" w:rsidP="00423E38">
      <w:pPr>
        <w:numPr>
          <w:ilvl w:val="2"/>
          <w:numId w:val="1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了解生产机械的机械特性</w:t>
      </w:r>
    </w:p>
    <w:p w:rsidR="00423E38" w:rsidRPr="008B6C29" w:rsidRDefault="00423E38" w:rsidP="00423E38">
      <w:pPr>
        <w:numPr>
          <w:ilvl w:val="2"/>
          <w:numId w:val="1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机电传动系统稳定运行的条件</w:t>
      </w:r>
    </w:p>
    <w:p w:rsidR="00423E38" w:rsidRPr="008B6C29" w:rsidRDefault="00423E38" w:rsidP="00423E38">
      <w:pPr>
        <w:numPr>
          <w:ilvl w:val="0"/>
          <w:numId w:val="1"/>
        </w:numPr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Fonts w:ascii="宋体" w:hAnsi="宋体" w:hint="eastAsia"/>
          <w:b/>
          <w:bCs/>
          <w:color w:val="000000"/>
          <w:sz w:val="24"/>
        </w:rPr>
        <w:t>直流电机的工作原理机器特性</w:t>
      </w:r>
    </w:p>
    <w:p w:rsidR="00423E38" w:rsidRPr="008B6C29" w:rsidRDefault="00423E38" w:rsidP="00423E38">
      <w:pPr>
        <w:ind w:leftChars="171" w:left="359" w:firstLineChars="50" w:firstLine="12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基本要求</w:t>
      </w:r>
    </w:p>
    <w:p w:rsidR="00423E38" w:rsidRPr="008B6C29" w:rsidRDefault="00423E38" w:rsidP="00423E38">
      <w:pPr>
        <w:numPr>
          <w:ilvl w:val="2"/>
          <w:numId w:val="1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了解直流电动机的基本组成和工作原理</w:t>
      </w:r>
    </w:p>
    <w:p w:rsidR="00423E38" w:rsidRPr="008B6C29" w:rsidRDefault="00423E38" w:rsidP="00423E38">
      <w:pPr>
        <w:numPr>
          <w:ilvl w:val="2"/>
          <w:numId w:val="1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了解直流电动机的机械特性</w:t>
      </w:r>
    </w:p>
    <w:p w:rsidR="00423E38" w:rsidRPr="008B6C29" w:rsidRDefault="00423E38" w:rsidP="00423E38">
      <w:pPr>
        <w:numPr>
          <w:ilvl w:val="2"/>
          <w:numId w:val="1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了解直流电动机的调速特性</w:t>
      </w:r>
    </w:p>
    <w:p w:rsidR="00423E38" w:rsidRPr="008B6C29" w:rsidRDefault="00423E38" w:rsidP="00423E38">
      <w:pPr>
        <w:numPr>
          <w:ilvl w:val="0"/>
          <w:numId w:val="1"/>
        </w:numPr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Fonts w:ascii="宋体" w:hAnsi="宋体" w:hint="eastAsia"/>
          <w:b/>
          <w:bCs/>
          <w:color w:val="000000"/>
          <w:sz w:val="24"/>
        </w:rPr>
        <w:t>机电传动系统的过度过程</w:t>
      </w:r>
    </w:p>
    <w:p w:rsidR="00423E38" w:rsidRPr="008B6C29" w:rsidRDefault="00423E38" w:rsidP="00423E38">
      <w:pPr>
        <w:ind w:firstLineChars="250" w:firstLine="60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基本要求</w:t>
      </w:r>
    </w:p>
    <w:p w:rsidR="00423E38" w:rsidRPr="008B6C29" w:rsidRDefault="00423E38" w:rsidP="00423E38">
      <w:pPr>
        <w:ind w:firstLineChars="300" w:firstLine="720"/>
        <w:jc w:val="left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1.了解机电传动系统过渡过程</w:t>
      </w:r>
    </w:p>
    <w:p w:rsidR="00423E38" w:rsidRPr="008B6C29" w:rsidRDefault="00423E38" w:rsidP="00423E38">
      <w:pPr>
        <w:jc w:val="left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 xml:space="preserve">      2.了解改善机电传动系统过渡过程的方法</w:t>
      </w:r>
    </w:p>
    <w:p w:rsidR="00423E38" w:rsidRPr="008B6C29" w:rsidRDefault="00423E38" w:rsidP="00423E38">
      <w:pPr>
        <w:numPr>
          <w:ilvl w:val="0"/>
          <w:numId w:val="1"/>
        </w:numPr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Fonts w:ascii="宋体" w:hAnsi="宋体" w:hint="eastAsia"/>
          <w:b/>
          <w:bCs/>
          <w:color w:val="000000"/>
          <w:sz w:val="24"/>
        </w:rPr>
        <w:t>交流电动机的工作原理及特性</w:t>
      </w:r>
    </w:p>
    <w:p w:rsidR="00423E38" w:rsidRPr="008B6C29" w:rsidRDefault="00423E38" w:rsidP="00423E38">
      <w:pPr>
        <w:ind w:firstLineChars="100" w:firstLine="240"/>
        <w:jc w:val="left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基本要求</w:t>
      </w:r>
    </w:p>
    <w:p w:rsidR="00423E38" w:rsidRPr="008B6C29" w:rsidRDefault="00423E38" w:rsidP="00423E38">
      <w:pPr>
        <w:ind w:firstLine="700"/>
        <w:jc w:val="left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1.了解交流电机的组成及工作原理</w:t>
      </w:r>
    </w:p>
    <w:p w:rsidR="00423E38" w:rsidRPr="008B6C29" w:rsidRDefault="00423E38" w:rsidP="00423E38">
      <w:pPr>
        <w:ind w:firstLine="700"/>
        <w:jc w:val="left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2.了解三相异步电动机的机械特性</w:t>
      </w:r>
    </w:p>
    <w:p w:rsidR="00423E38" w:rsidRPr="008B6C29" w:rsidRDefault="00423E38" w:rsidP="00423E38">
      <w:pPr>
        <w:ind w:firstLine="700"/>
        <w:jc w:val="left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3.了解三相鼠笼式异步电动机的启动方法</w:t>
      </w:r>
    </w:p>
    <w:p w:rsidR="00423E38" w:rsidRPr="008B6C29" w:rsidRDefault="00423E38" w:rsidP="00423E38">
      <w:pPr>
        <w:ind w:firstLine="700"/>
        <w:jc w:val="left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4.了解单相异步电动机的启动方法</w:t>
      </w:r>
    </w:p>
    <w:p w:rsidR="00423E38" w:rsidRPr="008B6C29" w:rsidRDefault="00423E38" w:rsidP="00423E38">
      <w:pPr>
        <w:numPr>
          <w:ilvl w:val="0"/>
          <w:numId w:val="1"/>
        </w:numPr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Fonts w:ascii="宋体" w:hAnsi="宋体" w:hint="eastAsia"/>
          <w:b/>
          <w:bCs/>
          <w:color w:val="000000"/>
          <w:sz w:val="24"/>
        </w:rPr>
        <w:t>控制电机</w:t>
      </w:r>
    </w:p>
    <w:p w:rsidR="00423E38" w:rsidRPr="008B6C29" w:rsidRDefault="00423E38" w:rsidP="00423E38">
      <w:pPr>
        <w:jc w:val="left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基本要求</w:t>
      </w:r>
    </w:p>
    <w:p w:rsidR="00423E38" w:rsidRPr="008B6C29" w:rsidRDefault="00423E38" w:rsidP="00423E38">
      <w:pPr>
        <w:jc w:val="left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1.了解</w:t>
      </w:r>
      <w:proofErr w:type="gramStart"/>
      <w:r w:rsidRPr="008B6C29">
        <w:rPr>
          <w:rFonts w:ascii="宋体" w:hAnsi="宋体" w:hint="eastAsia"/>
          <w:color w:val="000000"/>
          <w:sz w:val="24"/>
        </w:rPr>
        <w:t>直流私服</w:t>
      </w:r>
      <w:proofErr w:type="gramEnd"/>
      <w:r w:rsidRPr="008B6C29">
        <w:rPr>
          <w:rFonts w:ascii="宋体" w:hAnsi="宋体" w:hint="eastAsia"/>
          <w:color w:val="000000"/>
          <w:sz w:val="24"/>
        </w:rPr>
        <w:t>电动机的特点</w:t>
      </w:r>
    </w:p>
    <w:p w:rsidR="00423E38" w:rsidRPr="008B6C29" w:rsidRDefault="00423E38" w:rsidP="00423E38">
      <w:pPr>
        <w:jc w:val="left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2.了解直流力矩电机特点和原理</w:t>
      </w:r>
    </w:p>
    <w:p w:rsidR="00423E38" w:rsidRPr="008B6C29" w:rsidRDefault="00423E38" w:rsidP="00423E38">
      <w:pPr>
        <w:jc w:val="left"/>
        <w:rPr>
          <w:rFonts w:ascii="宋体" w:hAnsi="宋体" w:hint="eastAsia"/>
          <w:color w:val="000000"/>
          <w:sz w:val="24"/>
        </w:rPr>
      </w:pPr>
    </w:p>
    <w:p w:rsidR="00423E38" w:rsidRPr="008B6C29" w:rsidRDefault="00423E38" w:rsidP="00423E38">
      <w:pPr>
        <w:numPr>
          <w:ilvl w:val="3"/>
          <w:numId w:val="2"/>
        </w:numPr>
        <w:rPr>
          <w:rFonts w:ascii="宋体" w:hAnsi="宋体" w:hint="eastAsia"/>
          <w:color w:val="000000"/>
          <w:sz w:val="24"/>
        </w:rPr>
      </w:pPr>
    </w:p>
    <w:p w:rsidR="00423E38" w:rsidRPr="008B6C29" w:rsidRDefault="00423E38" w:rsidP="00423E38">
      <w:pPr>
        <w:ind w:left="720"/>
        <w:rPr>
          <w:rStyle w:val="zwen1"/>
          <w:rFonts w:ascii="宋体" w:hAnsi="宋体" w:hint="eastAsia"/>
          <w:color w:val="000000"/>
          <w:sz w:val="24"/>
          <w:szCs w:val="24"/>
        </w:rPr>
      </w:pPr>
    </w:p>
    <w:p w:rsidR="00423E38" w:rsidRPr="008B6C29" w:rsidRDefault="00423E38" w:rsidP="00423E38">
      <w:pPr>
        <w:rPr>
          <w:rFonts w:ascii="宋体" w:hAnsi="宋体" w:hint="eastAsia"/>
          <w:bCs/>
          <w:color w:val="000000"/>
          <w:sz w:val="24"/>
        </w:rPr>
      </w:pPr>
      <w:r w:rsidRPr="008B6C29">
        <w:rPr>
          <w:rFonts w:ascii="宋体" w:hAnsi="宋体" w:hint="eastAsia"/>
          <w:bCs/>
          <w:color w:val="000000"/>
          <w:sz w:val="24"/>
        </w:rPr>
        <w:t>参考书：</w:t>
      </w:r>
    </w:p>
    <w:p w:rsidR="00423E38" w:rsidRPr="008B6C29" w:rsidRDefault="00423E38" w:rsidP="00423E38">
      <w:pPr>
        <w:jc w:val="left"/>
        <w:rPr>
          <w:rStyle w:val="zwen1"/>
          <w:rFonts w:ascii="宋体" w:hAnsi="宋体" w:hint="eastAsia"/>
          <w:color w:val="000000"/>
          <w:sz w:val="24"/>
          <w:szCs w:val="24"/>
        </w:rPr>
      </w:pPr>
      <w:r w:rsidRPr="008B6C29">
        <w:rPr>
          <w:rStyle w:val="zwen1"/>
          <w:rFonts w:ascii="宋体" w:hAnsi="宋体" w:hint="eastAsia"/>
          <w:color w:val="000000"/>
          <w:sz w:val="24"/>
          <w:szCs w:val="24"/>
        </w:rPr>
        <w:t>邓星钟、周祖德，机电传动控制，华中科技大学出版社，第三版</w:t>
      </w:r>
    </w:p>
    <w:p w:rsidR="00423E38" w:rsidRPr="008B6C29" w:rsidRDefault="00423E38" w:rsidP="00423E38">
      <w:pPr>
        <w:rPr>
          <w:rFonts w:ascii="宋体" w:hAnsi="宋体" w:hint="eastAsia"/>
          <w:bCs/>
          <w:color w:val="000000"/>
          <w:sz w:val="24"/>
        </w:rPr>
      </w:pPr>
    </w:p>
    <w:p w:rsidR="00423E38" w:rsidRPr="008B6C29" w:rsidRDefault="00423E38" w:rsidP="00423E38">
      <w:pPr>
        <w:rPr>
          <w:rFonts w:ascii="宋体" w:hAnsi="宋体" w:hint="eastAsia"/>
          <w:bCs/>
          <w:color w:val="000000"/>
          <w:sz w:val="24"/>
        </w:rPr>
      </w:pPr>
    </w:p>
    <w:p w:rsidR="00423E38" w:rsidRPr="008B6C29" w:rsidRDefault="00423E38" w:rsidP="00423E38">
      <w:pPr>
        <w:jc w:val="center"/>
        <w:rPr>
          <w:rFonts w:ascii="宋体" w:hAnsi="宋体"/>
          <w:b/>
          <w:bCs/>
          <w:color w:val="000000"/>
          <w:sz w:val="24"/>
        </w:rPr>
      </w:pPr>
      <w:r w:rsidRPr="008B6C29">
        <w:rPr>
          <w:rStyle w:val="zwen1"/>
          <w:rFonts w:ascii="宋体" w:hAnsi="宋体" w:hint="eastAsia"/>
          <w:b/>
          <w:color w:val="000000"/>
          <w:sz w:val="24"/>
          <w:szCs w:val="24"/>
        </w:rPr>
        <w:t>轮机自动化</w:t>
      </w:r>
      <w:r w:rsidRPr="008B6C29">
        <w:rPr>
          <w:rFonts w:ascii="宋体" w:hAnsi="宋体" w:hint="eastAsia"/>
          <w:b/>
          <w:bCs/>
          <w:color w:val="000000"/>
          <w:sz w:val="24"/>
        </w:rPr>
        <w:t>（共5</w:t>
      </w:r>
      <w:r w:rsidRPr="008B6C29">
        <w:rPr>
          <w:rFonts w:ascii="宋体" w:hAnsi="宋体"/>
          <w:b/>
          <w:bCs/>
          <w:color w:val="000000"/>
          <w:sz w:val="24"/>
        </w:rPr>
        <w:t>0</w:t>
      </w:r>
      <w:r w:rsidRPr="008B6C29">
        <w:rPr>
          <w:rFonts w:ascii="宋体" w:hAnsi="宋体" w:hint="eastAsia"/>
          <w:b/>
          <w:bCs/>
          <w:color w:val="000000"/>
          <w:sz w:val="24"/>
        </w:rPr>
        <w:t>分）</w:t>
      </w:r>
    </w:p>
    <w:p w:rsidR="00423E38" w:rsidRPr="008B6C29" w:rsidRDefault="00423E38" w:rsidP="00423E38">
      <w:pPr>
        <w:numPr>
          <w:ilvl w:val="0"/>
          <w:numId w:val="4"/>
        </w:numPr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Fonts w:ascii="宋体" w:hAnsi="宋体" w:hint="eastAsia"/>
          <w:b/>
          <w:bCs/>
          <w:color w:val="000000"/>
          <w:sz w:val="24"/>
        </w:rPr>
        <w:t>控制基础</w:t>
      </w:r>
    </w:p>
    <w:p w:rsidR="00423E38" w:rsidRPr="008B6C29" w:rsidRDefault="00423E38" w:rsidP="00423E38">
      <w:pPr>
        <w:ind w:firstLineChars="150" w:firstLine="36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基本要求</w:t>
      </w:r>
    </w:p>
    <w:p w:rsidR="00423E38" w:rsidRPr="008B6C29" w:rsidRDefault="00423E38" w:rsidP="00423E38">
      <w:pPr>
        <w:numPr>
          <w:ilvl w:val="2"/>
          <w:numId w:val="4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了解轮机自动控制的基本方式</w:t>
      </w:r>
    </w:p>
    <w:p w:rsidR="00423E38" w:rsidRPr="008B6C29" w:rsidRDefault="00423E38" w:rsidP="00423E38">
      <w:pPr>
        <w:numPr>
          <w:ilvl w:val="2"/>
          <w:numId w:val="4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lastRenderedPageBreak/>
        <w:t>了解自动控制系统的组成</w:t>
      </w:r>
    </w:p>
    <w:p w:rsidR="00423E38" w:rsidRPr="008B6C29" w:rsidRDefault="00423E38" w:rsidP="00423E38">
      <w:pPr>
        <w:numPr>
          <w:ilvl w:val="2"/>
          <w:numId w:val="4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了解控制对象的特性</w:t>
      </w:r>
    </w:p>
    <w:p w:rsidR="00423E38" w:rsidRPr="008B6C29" w:rsidRDefault="00423E38" w:rsidP="00423E38">
      <w:pPr>
        <w:numPr>
          <w:ilvl w:val="2"/>
          <w:numId w:val="4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了解调节器的作用规律</w:t>
      </w:r>
    </w:p>
    <w:p w:rsidR="00423E38" w:rsidRPr="008B6C29" w:rsidRDefault="00423E38" w:rsidP="00423E38">
      <w:pPr>
        <w:numPr>
          <w:ilvl w:val="0"/>
          <w:numId w:val="4"/>
        </w:numPr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Fonts w:ascii="宋体" w:hAnsi="宋体" w:hint="eastAsia"/>
          <w:b/>
          <w:bCs/>
          <w:color w:val="000000"/>
          <w:sz w:val="24"/>
        </w:rPr>
        <w:t>自动化仪表</w:t>
      </w:r>
    </w:p>
    <w:p w:rsidR="00423E38" w:rsidRPr="008B6C29" w:rsidRDefault="00423E38" w:rsidP="00423E38">
      <w:pPr>
        <w:ind w:leftChars="171" w:left="359" w:firstLineChars="50" w:firstLine="12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基本要求</w:t>
      </w:r>
    </w:p>
    <w:p w:rsidR="00423E38" w:rsidRPr="008B6C29" w:rsidRDefault="00423E38" w:rsidP="00423E38">
      <w:pPr>
        <w:numPr>
          <w:ilvl w:val="2"/>
          <w:numId w:val="4"/>
        </w:numPr>
        <w:ind w:left="1620" w:hanging="78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了解自动化仪表的主要品质指标</w:t>
      </w:r>
    </w:p>
    <w:p w:rsidR="00423E38" w:rsidRPr="008B6C29" w:rsidRDefault="00423E38" w:rsidP="00423E38">
      <w:pPr>
        <w:numPr>
          <w:ilvl w:val="2"/>
          <w:numId w:val="4"/>
        </w:numPr>
        <w:ind w:left="1620" w:hanging="78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了解差压变送器的结构和工作原理</w:t>
      </w:r>
    </w:p>
    <w:p w:rsidR="00423E38" w:rsidRPr="008B6C29" w:rsidRDefault="00423E38" w:rsidP="00423E38">
      <w:pPr>
        <w:numPr>
          <w:ilvl w:val="2"/>
          <w:numId w:val="4"/>
        </w:numPr>
        <w:ind w:left="1620" w:hanging="78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了解主要气动调节器的原理和特性</w:t>
      </w:r>
    </w:p>
    <w:p w:rsidR="00423E38" w:rsidRPr="008B6C29" w:rsidRDefault="00423E38" w:rsidP="00423E38">
      <w:pPr>
        <w:numPr>
          <w:ilvl w:val="0"/>
          <w:numId w:val="4"/>
        </w:numPr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Fonts w:ascii="宋体" w:hAnsi="宋体" w:hint="eastAsia"/>
          <w:b/>
          <w:bCs/>
          <w:color w:val="000000"/>
          <w:sz w:val="24"/>
        </w:rPr>
        <w:t>自动控制系统</w:t>
      </w:r>
    </w:p>
    <w:p w:rsidR="00423E38" w:rsidRPr="008B6C29" w:rsidRDefault="00423E38" w:rsidP="00423E38">
      <w:pPr>
        <w:ind w:firstLineChars="250" w:firstLine="60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基本要求</w:t>
      </w:r>
    </w:p>
    <w:p w:rsidR="00423E38" w:rsidRPr="008B6C29" w:rsidRDefault="00423E38" w:rsidP="00423E38">
      <w:pPr>
        <w:ind w:left="84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1.了解柴油机冷却水温度自动控制系统</w:t>
      </w:r>
    </w:p>
    <w:p w:rsidR="00423E38" w:rsidRPr="008B6C29" w:rsidRDefault="00423E38" w:rsidP="00423E38">
      <w:pPr>
        <w:ind w:left="84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2.了解燃油黏度自动控制系统</w:t>
      </w:r>
    </w:p>
    <w:p w:rsidR="00423E38" w:rsidRPr="008B6C29" w:rsidRDefault="00423E38" w:rsidP="00423E38">
      <w:pPr>
        <w:ind w:left="84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3.了解锅炉的自动控制系统</w:t>
      </w:r>
    </w:p>
    <w:p w:rsidR="00423E38" w:rsidRPr="008B6C29" w:rsidRDefault="00423E38" w:rsidP="00423E38">
      <w:pPr>
        <w:ind w:left="84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4.了解分油机的自动控制系统</w:t>
      </w:r>
    </w:p>
    <w:p w:rsidR="00423E38" w:rsidRPr="008B6C29" w:rsidRDefault="00423E38" w:rsidP="00423E38">
      <w:pPr>
        <w:numPr>
          <w:ilvl w:val="0"/>
          <w:numId w:val="4"/>
        </w:numPr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Fonts w:ascii="宋体" w:hAnsi="宋体" w:hint="eastAsia"/>
          <w:b/>
          <w:bCs/>
          <w:color w:val="000000"/>
          <w:sz w:val="24"/>
        </w:rPr>
        <w:t>主机遥控系统</w:t>
      </w:r>
    </w:p>
    <w:p w:rsidR="00423E38" w:rsidRPr="008B6C29" w:rsidRDefault="00423E38" w:rsidP="00423E38">
      <w:pPr>
        <w:ind w:left="36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基本要求</w:t>
      </w:r>
    </w:p>
    <w:p w:rsidR="00423E38" w:rsidRPr="008B6C29" w:rsidRDefault="00423E38" w:rsidP="00423E38">
      <w:pPr>
        <w:numPr>
          <w:ilvl w:val="2"/>
          <w:numId w:val="4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了解主机遥控系统的功能及分类</w:t>
      </w:r>
    </w:p>
    <w:p w:rsidR="00423E38" w:rsidRPr="008B6C29" w:rsidRDefault="00423E38" w:rsidP="00423E38">
      <w:pPr>
        <w:numPr>
          <w:ilvl w:val="2"/>
          <w:numId w:val="4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了解气动式遥控阀的功能及标识</w:t>
      </w:r>
    </w:p>
    <w:p w:rsidR="00423E38" w:rsidRPr="008B6C29" w:rsidRDefault="00423E38" w:rsidP="00423E38">
      <w:pPr>
        <w:rPr>
          <w:rFonts w:ascii="宋体" w:hAnsi="宋体" w:hint="eastAsia"/>
          <w:bCs/>
          <w:color w:val="000000"/>
          <w:sz w:val="24"/>
        </w:rPr>
      </w:pPr>
      <w:r w:rsidRPr="008B6C29">
        <w:rPr>
          <w:rFonts w:ascii="宋体" w:hAnsi="宋体" w:hint="eastAsia"/>
          <w:bCs/>
          <w:color w:val="000000"/>
          <w:sz w:val="24"/>
        </w:rPr>
        <w:t>参考书：</w:t>
      </w:r>
    </w:p>
    <w:p w:rsidR="00423E38" w:rsidRPr="008B6C29" w:rsidRDefault="00423E38" w:rsidP="00423E38">
      <w:pPr>
        <w:rPr>
          <w:rStyle w:val="zwen1"/>
          <w:rFonts w:ascii="宋体" w:hAnsi="宋体" w:hint="eastAsia"/>
          <w:color w:val="000000"/>
          <w:sz w:val="24"/>
          <w:szCs w:val="24"/>
        </w:rPr>
      </w:pPr>
      <w:r w:rsidRPr="008B6C29">
        <w:rPr>
          <w:rStyle w:val="zwen1"/>
          <w:rFonts w:ascii="宋体" w:hAnsi="宋体" w:hint="eastAsia"/>
          <w:color w:val="000000"/>
          <w:sz w:val="24"/>
          <w:szCs w:val="24"/>
        </w:rPr>
        <w:t>万曼影编著，轮机自动化，上海交大出版社，2007，4</w:t>
      </w:r>
    </w:p>
    <w:p w:rsidR="00423E38" w:rsidRPr="008B6C29" w:rsidRDefault="00423E38" w:rsidP="00423E38">
      <w:pPr>
        <w:rPr>
          <w:rFonts w:ascii="宋体" w:hAnsi="宋体" w:hint="eastAsia"/>
          <w:bCs/>
          <w:color w:val="000000"/>
          <w:sz w:val="24"/>
        </w:rPr>
      </w:pPr>
    </w:p>
    <w:p w:rsidR="00423E38" w:rsidRPr="008B6C29" w:rsidRDefault="00423E38" w:rsidP="00423E38">
      <w:pPr>
        <w:jc w:val="center"/>
        <w:rPr>
          <w:rFonts w:ascii="宋体" w:hAnsi="宋体"/>
          <w:b/>
          <w:bCs/>
          <w:color w:val="000000"/>
          <w:sz w:val="24"/>
        </w:rPr>
      </w:pPr>
      <w:r w:rsidRPr="008B6C29">
        <w:rPr>
          <w:rStyle w:val="zwen1"/>
          <w:rFonts w:ascii="宋体" w:hAnsi="宋体" w:hint="eastAsia"/>
          <w:b/>
          <w:color w:val="000000"/>
          <w:sz w:val="24"/>
          <w:szCs w:val="24"/>
        </w:rPr>
        <w:t>微型计算机接口技术</w:t>
      </w:r>
      <w:r w:rsidRPr="008B6C29">
        <w:rPr>
          <w:rFonts w:ascii="宋体" w:hAnsi="宋体" w:hint="eastAsia"/>
          <w:b/>
          <w:bCs/>
          <w:color w:val="000000"/>
          <w:sz w:val="24"/>
        </w:rPr>
        <w:t>（共5</w:t>
      </w:r>
      <w:r w:rsidRPr="008B6C29">
        <w:rPr>
          <w:rFonts w:ascii="宋体" w:hAnsi="宋体"/>
          <w:b/>
          <w:bCs/>
          <w:color w:val="000000"/>
          <w:sz w:val="24"/>
        </w:rPr>
        <w:t>0</w:t>
      </w:r>
      <w:r w:rsidRPr="008B6C29">
        <w:rPr>
          <w:rFonts w:ascii="宋体" w:hAnsi="宋体" w:hint="eastAsia"/>
          <w:b/>
          <w:bCs/>
          <w:color w:val="000000"/>
          <w:sz w:val="24"/>
        </w:rPr>
        <w:t>分（全</w:t>
      </w:r>
      <w:r w:rsidRPr="008B6C29">
        <w:rPr>
          <w:rFonts w:ascii="宋体" w:hAnsi="宋体"/>
          <w:b/>
          <w:bCs/>
          <w:color w:val="000000"/>
          <w:sz w:val="24"/>
        </w:rPr>
        <w:t>日</w:t>
      </w:r>
      <w:r w:rsidRPr="008B6C29">
        <w:rPr>
          <w:rFonts w:ascii="宋体" w:hAnsi="宋体" w:hint="eastAsia"/>
          <w:b/>
          <w:bCs/>
          <w:color w:val="000000"/>
          <w:sz w:val="24"/>
        </w:rPr>
        <w:t>制</w:t>
      </w:r>
      <w:r w:rsidRPr="008B6C29">
        <w:rPr>
          <w:rFonts w:ascii="宋体" w:hAnsi="宋体"/>
          <w:b/>
          <w:bCs/>
          <w:color w:val="000000"/>
          <w:sz w:val="24"/>
        </w:rPr>
        <w:t>考生试卷</w:t>
      </w:r>
      <w:r w:rsidRPr="008B6C29">
        <w:rPr>
          <w:rFonts w:ascii="宋体" w:hAnsi="宋体" w:hint="eastAsia"/>
          <w:b/>
          <w:bCs/>
          <w:color w:val="000000"/>
          <w:sz w:val="24"/>
        </w:rPr>
        <w:t>）；共</w:t>
      </w:r>
      <w:r w:rsidRPr="008B6C29">
        <w:rPr>
          <w:rFonts w:ascii="宋体" w:hAnsi="宋体"/>
          <w:b/>
          <w:bCs/>
          <w:color w:val="000000"/>
          <w:sz w:val="24"/>
        </w:rPr>
        <w:t>100</w:t>
      </w:r>
      <w:r w:rsidRPr="008B6C29">
        <w:rPr>
          <w:rFonts w:ascii="宋体" w:hAnsi="宋体" w:hint="eastAsia"/>
          <w:b/>
          <w:bCs/>
          <w:color w:val="000000"/>
          <w:sz w:val="24"/>
        </w:rPr>
        <w:t>分（非全</w:t>
      </w:r>
      <w:r w:rsidRPr="008B6C29">
        <w:rPr>
          <w:rFonts w:ascii="宋体" w:hAnsi="宋体"/>
          <w:b/>
          <w:bCs/>
          <w:color w:val="000000"/>
          <w:sz w:val="24"/>
        </w:rPr>
        <w:t>日</w:t>
      </w:r>
      <w:r w:rsidRPr="008B6C29">
        <w:rPr>
          <w:rFonts w:ascii="宋体" w:hAnsi="宋体" w:hint="eastAsia"/>
          <w:b/>
          <w:bCs/>
          <w:color w:val="000000"/>
          <w:sz w:val="24"/>
        </w:rPr>
        <w:t>制</w:t>
      </w:r>
      <w:r w:rsidRPr="008B6C29">
        <w:rPr>
          <w:rFonts w:ascii="宋体" w:hAnsi="宋体"/>
          <w:b/>
          <w:bCs/>
          <w:color w:val="000000"/>
          <w:sz w:val="24"/>
        </w:rPr>
        <w:t>考生试卷</w:t>
      </w:r>
      <w:r w:rsidRPr="008B6C29">
        <w:rPr>
          <w:rFonts w:ascii="宋体" w:hAnsi="宋体" w:hint="eastAsia"/>
          <w:b/>
          <w:bCs/>
          <w:color w:val="000000"/>
          <w:sz w:val="24"/>
        </w:rPr>
        <w:t>））</w:t>
      </w:r>
    </w:p>
    <w:p w:rsidR="00423E38" w:rsidRPr="008B6C29" w:rsidRDefault="00423E38" w:rsidP="00423E38">
      <w:pPr>
        <w:numPr>
          <w:ilvl w:val="0"/>
          <w:numId w:val="5"/>
        </w:numPr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Fonts w:ascii="宋体" w:hAnsi="宋体" w:hint="eastAsia"/>
          <w:b/>
          <w:bCs/>
          <w:color w:val="000000"/>
          <w:sz w:val="24"/>
        </w:rPr>
        <w:t>概述</w:t>
      </w:r>
    </w:p>
    <w:p w:rsidR="00423E38" w:rsidRPr="008B6C29" w:rsidRDefault="00423E38" w:rsidP="00423E38">
      <w:pPr>
        <w:ind w:firstLineChars="150" w:firstLine="36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基本要求</w:t>
      </w:r>
    </w:p>
    <w:p w:rsidR="00423E38" w:rsidRPr="008B6C29" w:rsidRDefault="00423E38" w:rsidP="00423E38">
      <w:pPr>
        <w:numPr>
          <w:ilvl w:val="2"/>
          <w:numId w:val="5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了解接口电路的功能和组成</w:t>
      </w:r>
    </w:p>
    <w:p w:rsidR="00423E38" w:rsidRPr="008B6C29" w:rsidRDefault="00423E38" w:rsidP="00423E38">
      <w:pPr>
        <w:numPr>
          <w:ilvl w:val="2"/>
          <w:numId w:val="5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了解接口电路的结构形式</w:t>
      </w:r>
    </w:p>
    <w:p w:rsidR="00423E38" w:rsidRPr="008B6C29" w:rsidRDefault="00423E38" w:rsidP="00423E38">
      <w:pPr>
        <w:numPr>
          <w:ilvl w:val="2"/>
          <w:numId w:val="5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了解CPU与接口交换数据的方式</w:t>
      </w:r>
    </w:p>
    <w:p w:rsidR="00423E38" w:rsidRPr="008B6C29" w:rsidRDefault="00423E38" w:rsidP="00423E38">
      <w:pPr>
        <w:numPr>
          <w:ilvl w:val="0"/>
          <w:numId w:val="5"/>
        </w:numPr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Fonts w:ascii="宋体" w:hAnsi="宋体" w:hint="eastAsia"/>
          <w:b/>
          <w:bCs/>
          <w:color w:val="000000"/>
          <w:sz w:val="24"/>
        </w:rPr>
        <w:t>I/O端口地址译码技术</w:t>
      </w:r>
    </w:p>
    <w:p w:rsidR="00423E38" w:rsidRPr="008B6C29" w:rsidRDefault="00423E38" w:rsidP="00423E38">
      <w:pPr>
        <w:ind w:leftChars="171" w:left="359" w:firstLineChars="50" w:firstLine="12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基本要求</w:t>
      </w:r>
    </w:p>
    <w:p w:rsidR="00423E38" w:rsidRPr="008B6C29" w:rsidRDefault="00423E38" w:rsidP="00423E38">
      <w:pPr>
        <w:numPr>
          <w:ilvl w:val="2"/>
          <w:numId w:val="5"/>
        </w:numPr>
        <w:ind w:left="1620" w:hanging="78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熟悉端口地址编址方法，能够写出给定接口电路的地址</w:t>
      </w:r>
    </w:p>
    <w:p w:rsidR="00423E38" w:rsidRPr="008B6C29" w:rsidRDefault="00423E38" w:rsidP="00423E38">
      <w:pPr>
        <w:numPr>
          <w:ilvl w:val="2"/>
          <w:numId w:val="5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熟悉端口电路访问方法和编程，能对给定接口电路，进行访问编程</w:t>
      </w:r>
    </w:p>
    <w:p w:rsidR="00423E38" w:rsidRPr="008B6C29" w:rsidRDefault="00423E38" w:rsidP="00423E38">
      <w:pPr>
        <w:numPr>
          <w:ilvl w:val="0"/>
          <w:numId w:val="5"/>
        </w:numPr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Fonts w:ascii="宋体" w:hAnsi="宋体" w:hint="eastAsia"/>
          <w:b/>
          <w:bCs/>
          <w:color w:val="000000"/>
          <w:sz w:val="24"/>
        </w:rPr>
        <w:t>定时／计数技术</w:t>
      </w:r>
    </w:p>
    <w:p w:rsidR="00423E38" w:rsidRPr="008B6C29" w:rsidRDefault="00423E38" w:rsidP="00423E38">
      <w:pPr>
        <w:ind w:firstLineChars="250" w:firstLine="60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基本要求</w:t>
      </w:r>
    </w:p>
    <w:p w:rsidR="00423E38" w:rsidRPr="008B6C29" w:rsidRDefault="00423E38" w:rsidP="00423E38">
      <w:pPr>
        <w:numPr>
          <w:ilvl w:val="0"/>
          <w:numId w:val="2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了解微机定时及计数方法</w:t>
      </w:r>
    </w:p>
    <w:p w:rsidR="00423E38" w:rsidRPr="008B6C29" w:rsidRDefault="00423E38" w:rsidP="00423E38">
      <w:pPr>
        <w:numPr>
          <w:ilvl w:val="0"/>
          <w:numId w:val="2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熟悉8253芯片结构、特性、工作方式</w:t>
      </w:r>
    </w:p>
    <w:p w:rsidR="00423E38" w:rsidRPr="008B6C29" w:rsidRDefault="00423E38" w:rsidP="00423E38">
      <w:pPr>
        <w:numPr>
          <w:ilvl w:val="0"/>
          <w:numId w:val="2"/>
        </w:numPr>
        <w:tabs>
          <w:tab w:val="clear" w:pos="1200"/>
          <w:tab w:val="num" w:pos="1800"/>
        </w:tabs>
        <w:ind w:left="1800" w:hanging="90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 xml:space="preserve">能够用8253电路实现典型定时、计数或波特率发生器，并进行编程  </w:t>
      </w:r>
    </w:p>
    <w:p w:rsidR="00423E38" w:rsidRPr="008B6C29" w:rsidRDefault="00423E38" w:rsidP="00423E38">
      <w:pPr>
        <w:numPr>
          <w:ilvl w:val="0"/>
          <w:numId w:val="5"/>
        </w:numPr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Fonts w:ascii="宋体" w:hAnsi="宋体" w:hint="eastAsia"/>
          <w:b/>
          <w:bCs/>
          <w:color w:val="000000"/>
          <w:sz w:val="24"/>
        </w:rPr>
        <w:t>DMA技术</w:t>
      </w:r>
    </w:p>
    <w:p w:rsidR="00423E38" w:rsidRPr="008B6C29" w:rsidRDefault="00423E38" w:rsidP="00423E38">
      <w:pPr>
        <w:ind w:left="36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基本要求</w:t>
      </w:r>
    </w:p>
    <w:p w:rsidR="00423E38" w:rsidRPr="008B6C29" w:rsidRDefault="00423E38" w:rsidP="00423E38">
      <w:pPr>
        <w:numPr>
          <w:ilvl w:val="2"/>
          <w:numId w:val="5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了解DMA系统组成、地址生成原理</w:t>
      </w:r>
    </w:p>
    <w:p w:rsidR="00423E38" w:rsidRPr="008B6C29" w:rsidRDefault="00423E38" w:rsidP="00423E38">
      <w:pPr>
        <w:numPr>
          <w:ilvl w:val="2"/>
          <w:numId w:val="5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熟悉DMA特点、工作过程及方式</w:t>
      </w:r>
    </w:p>
    <w:p w:rsidR="00423E38" w:rsidRPr="008B6C29" w:rsidRDefault="00423E38" w:rsidP="00423E38">
      <w:pPr>
        <w:numPr>
          <w:ilvl w:val="0"/>
          <w:numId w:val="5"/>
        </w:numPr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Fonts w:ascii="宋体" w:hAnsi="宋体" w:hint="eastAsia"/>
          <w:b/>
          <w:bCs/>
          <w:color w:val="000000"/>
          <w:sz w:val="24"/>
        </w:rPr>
        <w:t>中断技术</w:t>
      </w:r>
    </w:p>
    <w:p w:rsidR="00423E38" w:rsidRPr="008B6C29" w:rsidRDefault="00423E38" w:rsidP="00423E38">
      <w:pPr>
        <w:ind w:left="36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基本要求</w:t>
      </w:r>
    </w:p>
    <w:p w:rsidR="00423E38" w:rsidRPr="008B6C29" w:rsidRDefault="00423E38" w:rsidP="00423E38">
      <w:pPr>
        <w:numPr>
          <w:ilvl w:val="2"/>
          <w:numId w:val="5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lastRenderedPageBreak/>
        <w:t>熟悉微机中断概念和意义</w:t>
      </w:r>
    </w:p>
    <w:p w:rsidR="00423E38" w:rsidRPr="008B6C29" w:rsidRDefault="00423E38" w:rsidP="00423E38">
      <w:pPr>
        <w:numPr>
          <w:ilvl w:val="2"/>
          <w:numId w:val="5"/>
        </w:numPr>
        <w:ind w:left="1620" w:hanging="72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了解微机中断种类、中断源与中断识别、中断向量与中断向量表、中断类型号与中断向量指针、中断响应过程</w:t>
      </w:r>
    </w:p>
    <w:p w:rsidR="00423E38" w:rsidRPr="008B6C29" w:rsidRDefault="00423E38" w:rsidP="00423E38">
      <w:pPr>
        <w:numPr>
          <w:ilvl w:val="2"/>
          <w:numId w:val="5"/>
        </w:numPr>
        <w:ind w:left="1620" w:hanging="72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能够编写程序进行中断向量的装入与修改</w:t>
      </w:r>
    </w:p>
    <w:p w:rsidR="00423E38" w:rsidRPr="008B6C29" w:rsidRDefault="00423E38" w:rsidP="00423E38">
      <w:pPr>
        <w:numPr>
          <w:ilvl w:val="2"/>
          <w:numId w:val="5"/>
        </w:numPr>
        <w:ind w:left="1440" w:hanging="60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了解8259芯片的工作原理及初始化编成</w:t>
      </w:r>
    </w:p>
    <w:p w:rsidR="00423E38" w:rsidRPr="008B6C29" w:rsidRDefault="00423E38" w:rsidP="00423E38">
      <w:pPr>
        <w:numPr>
          <w:ilvl w:val="0"/>
          <w:numId w:val="5"/>
        </w:numPr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Fonts w:ascii="宋体" w:hAnsi="宋体" w:hint="eastAsia"/>
          <w:b/>
          <w:bCs/>
          <w:color w:val="000000"/>
          <w:sz w:val="24"/>
        </w:rPr>
        <w:t>存储器接口</w:t>
      </w:r>
    </w:p>
    <w:p w:rsidR="00423E38" w:rsidRPr="008B6C29" w:rsidRDefault="00423E38" w:rsidP="00423E38">
      <w:pPr>
        <w:ind w:left="36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基本要求</w:t>
      </w:r>
    </w:p>
    <w:p w:rsidR="00423E38" w:rsidRPr="008B6C29" w:rsidRDefault="00423E38" w:rsidP="00423E38">
      <w:pPr>
        <w:numPr>
          <w:ilvl w:val="2"/>
          <w:numId w:val="5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了解存储器分类</w:t>
      </w:r>
    </w:p>
    <w:p w:rsidR="00423E38" w:rsidRPr="008B6C29" w:rsidRDefault="00423E38" w:rsidP="00423E38">
      <w:pPr>
        <w:numPr>
          <w:ilvl w:val="2"/>
          <w:numId w:val="5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熟悉存储器编址方法，能够写出给定存储器电路的地址</w:t>
      </w:r>
    </w:p>
    <w:p w:rsidR="00423E38" w:rsidRPr="008B6C29" w:rsidRDefault="00423E38" w:rsidP="00423E38">
      <w:pPr>
        <w:numPr>
          <w:ilvl w:val="0"/>
          <w:numId w:val="5"/>
        </w:numPr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Fonts w:ascii="宋体" w:hAnsi="宋体" w:hint="eastAsia"/>
          <w:b/>
          <w:bCs/>
          <w:color w:val="000000"/>
          <w:sz w:val="24"/>
        </w:rPr>
        <w:t>串行通信接口</w:t>
      </w:r>
    </w:p>
    <w:p w:rsidR="00423E38" w:rsidRPr="008B6C29" w:rsidRDefault="00423E38" w:rsidP="00423E38">
      <w:pPr>
        <w:ind w:left="36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基本要求</w:t>
      </w:r>
    </w:p>
    <w:p w:rsidR="00423E38" w:rsidRPr="008B6C29" w:rsidRDefault="00423E38" w:rsidP="00423E38">
      <w:pPr>
        <w:numPr>
          <w:ilvl w:val="2"/>
          <w:numId w:val="5"/>
        </w:numPr>
        <w:ind w:left="1620" w:hanging="72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了解异步串行通信概念、数据格式</w:t>
      </w:r>
    </w:p>
    <w:p w:rsidR="00423E38" w:rsidRPr="008B6C29" w:rsidRDefault="00423E38" w:rsidP="00423E38">
      <w:pPr>
        <w:numPr>
          <w:ilvl w:val="2"/>
          <w:numId w:val="5"/>
        </w:numPr>
        <w:ind w:left="1620" w:hanging="720"/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串口通信接口标准，RS232、RS422、RS485的特性</w:t>
      </w:r>
    </w:p>
    <w:p w:rsidR="00423E38" w:rsidRPr="008B6C29" w:rsidRDefault="00423E38" w:rsidP="00423E38">
      <w:pPr>
        <w:numPr>
          <w:ilvl w:val="2"/>
          <w:numId w:val="5"/>
        </w:numPr>
        <w:rPr>
          <w:rFonts w:ascii="宋体" w:hAnsi="宋体" w:hint="eastAsia"/>
          <w:color w:val="000000"/>
          <w:sz w:val="24"/>
        </w:rPr>
      </w:pPr>
      <w:r w:rsidRPr="008B6C29">
        <w:rPr>
          <w:rFonts w:ascii="宋体" w:hAnsi="宋体" w:hint="eastAsia"/>
          <w:color w:val="000000"/>
          <w:sz w:val="24"/>
        </w:rPr>
        <w:t>8250或PC16550芯片原理及特性，能够设计基与8250芯片的RS232异步通信基本软件</w:t>
      </w:r>
    </w:p>
    <w:p w:rsidR="00423E38" w:rsidRPr="008B6C29" w:rsidRDefault="00423E38" w:rsidP="00423E38">
      <w:pPr>
        <w:rPr>
          <w:rFonts w:ascii="宋体" w:hAnsi="宋体" w:hint="eastAsia"/>
          <w:b/>
          <w:bCs/>
          <w:color w:val="000000"/>
          <w:sz w:val="24"/>
        </w:rPr>
      </w:pPr>
    </w:p>
    <w:p w:rsidR="00423E38" w:rsidRPr="008B6C29" w:rsidRDefault="00423E38" w:rsidP="00423E38">
      <w:pPr>
        <w:numPr>
          <w:ilvl w:val="0"/>
          <w:numId w:val="5"/>
        </w:numPr>
        <w:rPr>
          <w:rFonts w:ascii="宋体" w:hAnsi="宋体" w:hint="eastAsia"/>
          <w:b/>
          <w:bCs/>
          <w:color w:val="000000"/>
          <w:sz w:val="24"/>
        </w:rPr>
      </w:pPr>
      <w:r w:rsidRPr="008B6C29">
        <w:rPr>
          <w:rFonts w:ascii="宋体" w:hAnsi="宋体" w:hint="eastAsia"/>
          <w:b/>
          <w:bCs/>
          <w:color w:val="000000"/>
          <w:sz w:val="24"/>
        </w:rPr>
        <w:t>A／D与D/A转换器接口</w:t>
      </w:r>
    </w:p>
    <w:p w:rsidR="00423E38" w:rsidRPr="008B6C29" w:rsidRDefault="00423E38" w:rsidP="00423E38">
      <w:pPr>
        <w:rPr>
          <w:rFonts w:ascii="宋体" w:hAnsi="宋体" w:hint="eastAsia"/>
          <w:bCs/>
          <w:color w:val="000000"/>
          <w:sz w:val="24"/>
        </w:rPr>
      </w:pPr>
      <w:r w:rsidRPr="008B6C29">
        <w:rPr>
          <w:rFonts w:ascii="宋体" w:hAnsi="宋体" w:hint="eastAsia"/>
          <w:bCs/>
          <w:color w:val="000000"/>
          <w:sz w:val="24"/>
        </w:rPr>
        <w:t>基本要求</w:t>
      </w:r>
    </w:p>
    <w:p w:rsidR="00423E38" w:rsidRPr="008B6C29" w:rsidRDefault="00423E38" w:rsidP="00423E38">
      <w:pPr>
        <w:numPr>
          <w:ilvl w:val="0"/>
          <w:numId w:val="3"/>
        </w:numPr>
        <w:rPr>
          <w:rFonts w:ascii="宋体" w:hAnsi="宋体" w:hint="eastAsia"/>
          <w:bCs/>
          <w:color w:val="000000"/>
          <w:sz w:val="24"/>
        </w:rPr>
      </w:pPr>
      <w:r w:rsidRPr="008B6C29">
        <w:rPr>
          <w:rFonts w:ascii="宋体" w:hAnsi="宋体" w:hint="eastAsia"/>
          <w:bCs/>
          <w:color w:val="000000"/>
          <w:sz w:val="24"/>
        </w:rPr>
        <w:t>了解D/A、A/D功能、与CPU接口基本原理</w:t>
      </w:r>
    </w:p>
    <w:p w:rsidR="00423E38" w:rsidRPr="008B6C29" w:rsidRDefault="00423E38" w:rsidP="00423E38">
      <w:pPr>
        <w:numPr>
          <w:ilvl w:val="0"/>
          <w:numId w:val="3"/>
        </w:numPr>
        <w:rPr>
          <w:rFonts w:ascii="宋体" w:hAnsi="宋体" w:hint="eastAsia"/>
          <w:bCs/>
          <w:color w:val="000000"/>
          <w:sz w:val="24"/>
        </w:rPr>
      </w:pPr>
      <w:r w:rsidRPr="008B6C29">
        <w:rPr>
          <w:rFonts w:ascii="宋体" w:hAnsi="宋体" w:hint="eastAsia"/>
          <w:bCs/>
          <w:color w:val="000000"/>
          <w:sz w:val="24"/>
        </w:rPr>
        <w:t>熟悉AD574、DA1210芯片工作原理，能够用查询方式和中断方式编写基于上述芯片的数据输入／输出系统的程序。</w:t>
      </w:r>
    </w:p>
    <w:p w:rsidR="00423E38" w:rsidRPr="008B6C29" w:rsidRDefault="00423E38" w:rsidP="00423E38">
      <w:pPr>
        <w:rPr>
          <w:rFonts w:ascii="宋体" w:hAnsi="宋体" w:hint="eastAsia"/>
          <w:bCs/>
          <w:color w:val="000000"/>
          <w:sz w:val="24"/>
        </w:rPr>
      </w:pPr>
    </w:p>
    <w:p w:rsidR="00423E38" w:rsidRPr="008B6C29" w:rsidRDefault="00423E38" w:rsidP="00423E38">
      <w:pPr>
        <w:jc w:val="left"/>
        <w:rPr>
          <w:rStyle w:val="zwen1"/>
          <w:rFonts w:ascii="宋体" w:hAnsi="宋体" w:hint="eastAsia"/>
          <w:color w:val="000000"/>
          <w:sz w:val="24"/>
          <w:szCs w:val="24"/>
        </w:rPr>
      </w:pPr>
      <w:r w:rsidRPr="008B6C29">
        <w:rPr>
          <w:rStyle w:val="zwen1"/>
          <w:rFonts w:ascii="宋体" w:hAnsi="宋体" w:hint="eastAsia"/>
          <w:color w:val="000000"/>
          <w:sz w:val="24"/>
          <w:szCs w:val="24"/>
        </w:rPr>
        <w:t>参考书：</w:t>
      </w:r>
    </w:p>
    <w:p w:rsidR="00423E38" w:rsidRPr="008B6C29" w:rsidRDefault="00423E38" w:rsidP="00423E38">
      <w:pPr>
        <w:rPr>
          <w:rStyle w:val="zwen1"/>
          <w:rFonts w:ascii="宋体" w:hAnsi="宋体"/>
          <w:color w:val="000000"/>
          <w:sz w:val="24"/>
          <w:szCs w:val="24"/>
        </w:rPr>
      </w:pPr>
      <w:r w:rsidRPr="008B6C29">
        <w:rPr>
          <w:rStyle w:val="zwen1"/>
          <w:rFonts w:ascii="宋体" w:hAnsi="宋体" w:hint="eastAsia"/>
          <w:color w:val="000000"/>
          <w:sz w:val="24"/>
          <w:szCs w:val="24"/>
        </w:rPr>
        <w:t>刘乐善等，微型计算机接口技术及应用，华中科技大学出版社，2000，4</w:t>
      </w:r>
    </w:p>
    <w:p w:rsidR="00423E38" w:rsidRPr="008B6C29" w:rsidRDefault="00423E38" w:rsidP="00423E38">
      <w:pPr>
        <w:rPr>
          <w:rStyle w:val="zwen1"/>
          <w:rFonts w:ascii="宋体" w:hAnsi="宋体"/>
          <w:color w:val="000000"/>
          <w:sz w:val="24"/>
          <w:szCs w:val="24"/>
        </w:rPr>
      </w:pPr>
    </w:p>
    <w:p w:rsidR="00423E38" w:rsidRPr="008B6C29" w:rsidRDefault="00423E38" w:rsidP="00423E38">
      <w:pPr>
        <w:jc w:val="center"/>
        <w:rPr>
          <w:rFonts w:hint="eastAsia"/>
          <w:b/>
          <w:bCs/>
          <w:color w:val="000000"/>
          <w:sz w:val="24"/>
        </w:rPr>
      </w:pPr>
      <w:r w:rsidRPr="008B6C29">
        <w:rPr>
          <w:rFonts w:hint="eastAsia"/>
          <w:b/>
          <w:bCs/>
          <w:color w:val="000000"/>
          <w:sz w:val="24"/>
        </w:rPr>
        <w:t>材料力学（</w:t>
      </w:r>
      <w:r w:rsidRPr="008B6C29" w:rsidDel="00F279F7">
        <w:rPr>
          <w:rFonts w:hint="eastAsia"/>
          <w:b/>
          <w:bCs/>
          <w:color w:val="000000"/>
          <w:sz w:val="24"/>
        </w:rPr>
        <w:t xml:space="preserve"> </w:t>
      </w:r>
      <w:r w:rsidRPr="008B6C29">
        <w:rPr>
          <w:b/>
          <w:bCs/>
          <w:color w:val="000000"/>
          <w:sz w:val="24"/>
        </w:rPr>
        <w:t>100</w:t>
      </w:r>
      <w:r w:rsidRPr="008B6C29">
        <w:rPr>
          <w:rFonts w:hint="eastAsia"/>
          <w:b/>
          <w:bCs/>
          <w:color w:val="000000"/>
          <w:sz w:val="24"/>
        </w:rPr>
        <w:t>分）</w:t>
      </w:r>
    </w:p>
    <w:p w:rsidR="00423E38" w:rsidRPr="008B6C29" w:rsidRDefault="00423E38" w:rsidP="00423E38">
      <w:pPr>
        <w:jc w:val="center"/>
        <w:rPr>
          <w:b/>
          <w:bCs/>
          <w:color w:val="000000"/>
          <w:sz w:val="24"/>
        </w:rPr>
      </w:pPr>
    </w:p>
    <w:p w:rsidR="00423E38" w:rsidRPr="008B6C29" w:rsidRDefault="00423E38" w:rsidP="00423E38">
      <w:pPr>
        <w:ind w:left="420"/>
        <w:rPr>
          <w:b/>
          <w:bCs/>
          <w:color w:val="000000"/>
        </w:rPr>
      </w:pPr>
      <w:r w:rsidRPr="008B6C29">
        <w:rPr>
          <w:rFonts w:hint="eastAsia"/>
          <w:b/>
          <w:bCs/>
          <w:color w:val="000000"/>
        </w:rPr>
        <w:t>一</w:t>
      </w:r>
      <w:r w:rsidRPr="008B6C29">
        <w:rPr>
          <w:b/>
          <w:bCs/>
          <w:color w:val="000000"/>
        </w:rPr>
        <w:t>、</w:t>
      </w:r>
      <w:r w:rsidRPr="008B6C29">
        <w:rPr>
          <w:rFonts w:hint="eastAsia"/>
          <w:b/>
          <w:bCs/>
          <w:color w:val="000000"/>
        </w:rPr>
        <w:t>轴向拉伸与压缩</w:t>
      </w:r>
    </w:p>
    <w:p w:rsidR="00423E38" w:rsidRPr="008B6C29" w:rsidRDefault="00423E38" w:rsidP="00423E38">
      <w:pPr>
        <w:numPr>
          <w:ilvl w:val="1"/>
          <w:numId w:val="1"/>
        </w:numPr>
        <w:tabs>
          <w:tab w:val="clear" w:pos="1080"/>
          <w:tab w:val="num" w:pos="1140"/>
        </w:tabs>
        <w:ind w:left="1140"/>
        <w:rPr>
          <w:color w:val="000000"/>
        </w:rPr>
      </w:pPr>
      <w:r w:rsidRPr="008B6C29">
        <w:rPr>
          <w:rFonts w:hint="eastAsia"/>
          <w:color w:val="000000"/>
        </w:rPr>
        <w:t>基本要求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运用截面法求轴力，绘轴力图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轴向拉、压杆的强度计算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轴向拉、压时的虎克定律及变形、位移计算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弹性模量</w:t>
      </w:r>
      <w:r w:rsidRPr="008B6C29">
        <w:rPr>
          <w:color w:val="000000"/>
        </w:rPr>
        <w:t>E</w:t>
      </w:r>
      <w:r w:rsidRPr="008B6C29">
        <w:rPr>
          <w:rFonts w:hint="eastAsia"/>
          <w:color w:val="000000"/>
        </w:rPr>
        <w:t>、横向变形系数μ、轴向拉、压时的变形能</w:t>
      </w:r>
      <w:r w:rsidRPr="008B6C29">
        <w:rPr>
          <w:color w:val="000000"/>
        </w:rPr>
        <w:t>U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材料力学性能的主要指标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一次静不定杆的求解</w:t>
      </w:r>
    </w:p>
    <w:p w:rsidR="00423E38" w:rsidRPr="008B6C29" w:rsidRDefault="00423E38" w:rsidP="00423E38">
      <w:pPr>
        <w:numPr>
          <w:ilvl w:val="1"/>
          <w:numId w:val="1"/>
        </w:numPr>
        <w:tabs>
          <w:tab w:val="clear" w:pos="1080"/>
          <w:tab w:val="num" w:pos="1140"/>
        </w:tabs>
        <w:ind w:left="1140"/>
        <w:rPr>
          <w:color w:val="000000"/>
        </w:rPr>
      </w:pPr>
      <w:r w:rsidRPr="008B6C29">
        <w:rPr>
          <w:rFonts w:hint="eastAsia"/>
          <w:color w:val="000000"/>
        </w:rPr>
        <w:t>熟练运用的公式</w:t>
      </w:r>
    </w:p>
    <w:p w:rsidR="00423E38" w:rsidRPr="008B6C29" w:rsidRDefault="00423E38" w:rsidP="00423E38">
      <w:pPr>
        <w:ind w:left="420"/>
        <w:rPr>
          <w:color w:val="000000"/>
        </w:rPr>
      </w:pPr>
      <w:r w:rsidRPr="008B6C29">
        <w:rPr>
          <w:color w:val="000000"/>
        </w:rPr>
        <w:t xml:space="preserve">   </w:t>
      </w:r>
      <w:r w:rsidRPr="008B6C29">
        <w:rPr>
          <w:rFonts w:hint="eastAsia"/>
          <w:color w:val="000000"/>
        </w:rPr>
        <w:t>σ</w:t>
      </w:r>
      <w:r w:rsidRPr="008B6C29">
        <w:rPr>
          <w:color w:val="000000"/>
        </w:rPr>
        <w:t xml:space="preserve">=N/A,  </w:t>
      </w:r>
      <w:r w:rsidRPr="008B6C29">
        <w:rPr>
          <w:rFonts w:hint="eastAsia"/>
          <w:color w:val="000000"/>
        </w:rPr>
        <w:t>σ</w:t>
      </w:r>
      <w:r w:rsidRPr="008B6C29">
        <w:rPr>
          <w:color w:val="000000"/>
          <w:vertAlign w:val="subscript"/>
        </w:rPr>
        <w:t>max</w:t>
      </w:r>
      <w:r w:rsidRPr="008B6C29">
        <w:rPr>
          <w:color w:val="000000"/>
        </w:rPr>
        <w:t>=(N/A)</w:t>
      </w:r>
      <w:r w:rsidRPr="008B6C29">
        <w:rPr>
          <w:color w:val="000000"/>
          <w:vertAlign w:val="subscript"/>
        </w:rPr>
        <w:t>max</w:t>
      </w:r>
      <w:r w:rsidRPr="008B6C29">
        <w:rPr>
          <w:rFonts w:hint="eastAsia"/>
          <w:color w:val="000000"/>
        </w:rPr>
        <w:t>≤</w:t>
      </w:r>
      <w:r w:rsidRPr="008B6C29">
        <w:rPr>
          <w:color w:val="000000"/>
        </w:rPr>
        <w:t>[</w:t>
      </w:r>
      <w:r w:rsidRPr="008B6C29">
        <w:rPr>
          <w:rFonts w:hint="eastAsia"/>
          <w:color w:val="000000"/>
        </w:rPr>
        <w:t>σ</w:t>
      </w:r>
      <w:r w:rsidRPr="008B6C29">
        <w:rPr>
          <w:color w:val="000000"/>
        </w:rPr>
        <w:t xml:space="preserve">],   </w:t>
      </w:r>
      <w:r w:rsidRPr="008B6C29">
        <w:rPr>
          <w:rFonts w:hint="eastAsia"/>
          <w:color w:val="000000"/>
        </w:rPr>
        <w:t>ε</w:t>
      </w:r>
      <w:proofErr w:type="gramStart"/>
      <w:r w:rsidRPr="008B6C29">
        <w:rPr>
          <w:color w:val="000000"/>
        </w:rPr>
        <w:t>’</w:t>
      </w:r>
      <w:proofErr w:type="gramEnd"/>
      <w:r w:rsidRPr="008B6C29">
        <w:rPr>
          <w:color w:val="000000"/>
        </w:rPr>
        <w:t xml:space="preserve">= </w:t>
      </w:r>
      <w:r w:rsidRPr="008B6C29">
        <w:rPr>
          <w:rFonts w:hint="eastAsia"/>
          <w:color w:val="000000"/>
        </w:rPr>
        <w:t>－με</w:t>
      </w:r>
      <w:r w:rsidRPr="008B6C29">
        <w:rPr>
          <w:color w:val="000000"/>
        </w:rPr>
        <w:t>,</w:t>
      </w:r>
    </w:p>
    <w:p w:rsidR="00423E38" w:rsidRPr="008B6C29" w:rsidRDefault="00423E38" w:rsidP="00423E38">
      <w:pPr>
        <w:ind w:firstLine="630"/>
        <w:rPr>
          <w:color w:val="000000"/>
        </w:rPr>
      </w:pPr>
      <w:r w:rsidRPr="008B6C29">
        <w:rPr>
          <w:color w:val="000000"/>
        </w:rPr>
        <w:t xml:space="preserve"> </w:t>
      </w:r>
      <w:r w:rsidRPr="008B6C29">
        <w:rPr>
          <w:rFonts w:hint="eastAsia"/>
          <w:color w:val="000000"/>
        </w:rPr>
        <w:t>σ</w:t>
      </w:r>
      <w:r w:rsidRPr="008B6C29">
        <w:rPr>
          <w:color w:val="000000"/>
        </w:rPr>
        <w:t>=E</w:t>
      </w:r>
      <w:r w:rsidRPr="008B6C29">
        <w:rPr>
          <w:rFonts w:hint="eastAsia"/>
          <w:color w:val="000000"/>
        </w:rPr>
        <w:t>ε</w:t>
      </w:r>
      <w:r w:rsidRPr="008B6C29">
        <w:rPr>
          <w:color w:val="000000"/>
        </w:rPr>
        <w:t xml:space="preserve">,   </w:t>
      </w:r>
      <w:r w:rsidRPr="008B6C29">
        <w:rPr>
          <w:rFonts w:hint="eastAsia"/>
          <w:color w:val="000000"/>
        </w:rPr>
        <w:t>Δ</w:t>
      </w:r>
      <w:r w:rsidRPr="008B6C29">
        <w:rPr>
          <w:color w:val="000000"/>
        </w:rPr>
        <w:t>l=N l / EA,  U=N</w:t>
      </w:r>
      <w:smartTag w:uri="urn:schemas-microsoft-com:office:smarttags" w:element="chmetcnv">
        <w:smartTagPr>
          <w:attr w:name="UnitName" w:val="l"/>
          <w:attr w:name="SourceValue" w:val="2"/>
          <w:attr w:name="HasSpace" w:val="True"/>
          <w:attr w:name="Negative" w:val="False"/>
          <w:attr w:name="NumberType" w:val="1"/>
          <w:attr w:name="TCSC" w:val="0"/>
        </w:smartTagPr>
        <w:r w:rsidRPr="008B6C29">
          <w:rPr>
            <w:color w:val="000000"/>
            <w:vertAlign w:val="superscript"/>
          </w:rPr>
          <w:t xml:space="preserve">2 </w:t>
        </w:r>
        <w:r w:rsidRPr="008B6C29">
          <w:rPr>
            <w:color w:val="000000"/>
          </w:rPr>
          <w:t>l</w:t>
        </w:r>
      </w:smartTag>
      <w:r w:rsidRPr="008B6C29">
        <w:rPr>
          <w:color w:val="000000"/>
        </w:rPr>
        <w:t xml:space="preserve"> / 2EA</w:t>
      </w:r>
    </w:p>
    <w:p w:rsidR="00423E38" w:rsidRPr="008B6C29" w:rsidRDefault="00423E38" w:rsidP="00423E38">
      <w:pPr>
        <w:ind w:left="420"/>
        <w:rPr>
          <w:b/>
          <w:bCs/>
          <w:color w:val="000000"/>
        </w:rPr>
      </w:pPr>
      <w:r w:rsidRPr="008B6C29">
        <w:rPr>
          <w:rFonts w:hint="eastAsia"/>
          <w:b/>
          <w:bCs/>
          <w:color w:val="000000"/>
        </w:rPr>
        <w:t>二</w:t>
      </w:r>
      <w:r w:rsidRPr="008B6C29">
        <w:rPr>
          <w:b/>
          <w:bCs/>
          <w:color w:val="000000"/>
        </w:rPr>
        <w:t>、</w:t>
      </w:r>
      <w:proofErr w:type="gramStart"/>
      <w:r w:rsidRPr="008B6C29">
        <w:rPr>
          <w:rFonts w:hint="eastAsia"/>
          <w:b/>
          <w:bCs/>
          <w:color w:val="000000"/>
        </w:rPr>
        <w:t>圆轴扭转</w:t>
      </w:r>
      <w:proofErr w:type="gramEnd"/>
    </w:p>
    <w:p w:rsidR="00423E38" w:rsidRPr="008B6C29" w:rsidRDefault="00423E38" w:rsidP="00423E38">
      <w:pPr>
        <w:numPr>
          <w:ilvl w:val="1"/>
          <w:numId w:val="1"/>
        </w:numPr>
        <w:tabs>
          <w:tab w:val="clear" w:pos="1080"/>
          <w:tab w:val="num" w:pos="1140"/>
        </w:tabs>
        <w:ind w:left="1140"/>
        <w:rPr>
          <w:color w:val="000000"/>
        </w:rPr>
      </w:pPr>
      <w:r w:rsidRPr="008B6C29">
        <w:rPr>
          <w:rFonts w:hint="eastAsia"/>
          <w:color w:val="000000"/>
        </w:rPr>
        <w:t>基本要求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运用截面法</w:t>
      </w:r>
      <w:proofErr w:type="gramStart"/>
      <w:r w:rsidRPr="008B6C29">
        <w:rPr>
          <w:rFonts w:hint="eastAsia"/>
          <w:color w:val="000000"/>
        </w:rPr>
        <w:t>求圆轴的</w:t>
      </w:r>
      <w:proofErr w:type="gramEnd"/>
      <w:r w:rsidRPr="008B6C29">
        <w:rPr>
          <w:rFonts w:hint="eastAsia"/>
          <w:color w:val="000000"/>
        </w:rPr>
        <w:t>扭矩，绘扭矩图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纯剪应力状态的概念，</w:t>
      </w:r>
      <w:proofErr w:type="gramStart"/>
      <w:r w:rsidRPr="008B6C29">
        <w:rPr>
          <w:rFonts w:hint="eastAsia"/>
          <w:color w:val="000000"/>
        </w:rPr>
        <w:t>剪应力互等定理</w:t>
      </w:r>
      <w:proofErr w:type="gramEnd"/>
      <w:r w:rsidRPr="008B6C29">
        <w:rPr>
          <w:rFonts w:hint="eastAsia"/>
          <w:color w:val="000000"/>
        </w:rPr>
        <w:t>，剪切虎克定律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proofErr w:type="gramStart"/>
      <w:r w:rsidRPr="008B6C29">
        <w:rPr>
          <w:rFonts w:hint="eastAsia"/>
          <w:color w:val="000000"/>
        </w:rPr>
        <w:t>圆轴扭转</w:t>
      </w:r>
      <w:proofErr w:type="gramEnd"/>
      <w:r w:rsidRPr="008B6C29">
        <w:rPr>
          <w:rFonts w:hint="eastAsia"/>
          <w:color w:val="000000"/>
        </w:rPr>
        <w:t>时的强度计算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proofErr w:type="gramStart"/>
      <w:r w:rsidRPr="008B6C29">
        <w:rPr>
          <w:rFonts w:hint="eastAsia"/>
          <w:color w:val="000000"/>
        </w:rPr>
        <w:t>圆轴扭转</w:t>
      </w:r>
      <w:proofErr w:type="gramEnd"/>
      <w:r w:rsidRPr="008B6C29">
        <w:rPr>
          <w:rFonts w:hint="eastAsia"/>
          <w:color w:val="000000"/>
        </w:rPr>
        <w:t>时的变形计算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proofErr w:type="gramStart"/>
      <w:r w:rsidRPr="008B6C29">
        <w:rPr>
          <w:rFonts w:hint="eastAsia"/>
          <w:color w:val="000000"/>
        </w:rPr>
        <w:lastRenderedPageBreak/>
        <w:t>圆轴扭转</w:t>
      </w:r>
      <w:proofErr w:type="gramEnd"/>
      <w:r w:rsidRPr="008B6C29">
        <w:rPr>
          <w:rFonts w:hint="eastAsia"/>
          <w:color w:val="000000"/>
        </w:rPr>
        <w:t>静不定问题的求解（一次静不定）</w:t>
      </w:r>
    </w:p>
    <w:p w:rsidR="00423E38" w:rsidRPr="008B6C29" w:rsidRDefault="00423E38" w:rsidP="00423E38">
      <w:pPr>
        <w:numPr>
          <w:ilvl w:val="1"/>
          <w:numId w:val="1"/>
        </w:numPr>
        <w:tabs>
          <w:tab w:val="clear" w:pos="1080"/>
          <w:tab w:val="num" w:pos="1140"/>
        </w:tabs>
        <w:ind w:left="1140"/>
        <w:rPr>
          <w:color w:val="000000"/>
        </w:rPr>
      </w:pPr>
      <w:r w:rsidRPr="008B6C29">
        <w:rPr>
          <w:rFonts w:hint="eastAsia"/>
          <w:color w:val="000000"/>
        </w:rPr>
        <w:t>熟练运用的公式</w:t>
      </w:r>
    </w:p>
    <w:p w:rsidR="00423E38" w:rsidRPr="008B6C29" w:rsidRDefault="00423E38" w:rsidP="00423E38">
      <w:pPr>
        <w:ind w:left="420"/>
        <w:rPr>
          <w:color w:val="000000"/>
        </w:rPr>
      </w:pPr>
      <w:r w:rsidRPr="008B6C29">
        <w:rPr>
          <w:color w:val="000000"/>
        </w:rPr>
        <w:t xml:space="preserve">  </w:t>
      </w:r>
      <w:r w:rsidRPr="008B6C29">
        <w:rPr>
          <w:rFonts w:hint="eastAsia"/>
          <w:color w:val="000000"/>
        </w:rPr>
        <w:t>τ</w:t>
      </w:r>
      <w:r w:rsidRPr="008B6C29">
        <w:rPr>
          <w:color w:val="000000"/>
          <w:vertAlign w:val="subscript"/>
        </w:rPr>
        <w:t xml:space="preserve">max </w:t>
      </w:r>
      <w:r w:rsidRPr="008B6C29">
        <w:rPr>
          <w:color w:val="000000"/>
        </w:rPr>
        <w:t>= T R / I</w:t>
      </w:r>
      <w:r w:rsidRPr="008B6C29">
        <w:rPr>
          <w:color w:val="000000"/>
          <w:vertAlign w:val="subscript"/>
        </w:rPr>
        <w:t xml:space="preserve">P </w:t>
      </w:r>
      <w:r w:rsidRPr="008B6C29">
        <w:rPr>
          <w:color w:val="000000"/>
        </w:rPr>
        <w:t>= T / W</w:t>
      </w:r>
      <w:r w:rsidRPr="008B6C29">
        <w:rPr>
          <w:color w:val="000000"/>
          <w:vertAlign w:val="subscript"/>
        </w:rPr>
        <w:t xml:space="preserve">t </w:t>
      </w:r>
      <w:r w:rsidRPr="008B6C29">
        <w:rPr>
          <w:rFonts w:hint="eastAsia"/>
          <w:color w:val="000000"/>
        </w:rPr>
        <w:t>≤</w:t>
      </w:r>
      <w:r w:rsidRPr="008B6C29">
        <w:rPr>
          <w:color w:val="000000"/>
        </w:rPr>
        <w:t xml:space="preserve"> [</w:t>
      </w:r>
      <w:r w:rsidRPr="008B6C29">
        <w:rPr>
          <w:rFonts w:hint="eastAsia"/>
          <w:color w:val="000000"/>
        </w:rPr>
        <w:t>τ</w:t>
      </w:r>
      <w:r w:rsidRPr="008B6C29">
        <w:rPr>
          <w:color w:val="000000"/>
        </w:rPr>
        <w:t xml:space="preserve">],  </w:t>
      </w:r>
      <w:r w:rsidRPr="008B6C29">
        <w:rPr>
          <w:rFonts w:hint="eastAsia"/>
          <w:color w:val="000000"/>
        </w:rPr>
        <w:t>φ</w:t>
      </w:r>
      <w:r w:rsidRPr="008B6C29">
        <w:rPr>
          <w:color w:val="000000"/>
        </w:rPr>
        <w:t xml:space="preserve"> = </w:t>
      </w:r>
      <w:proofErr w:type="spellStart"/>
      <w:r w:rsidRPr="008B6C29">
        <w:rPr>
          <w:color w:val="000000"/>
        </w:rPr>
        <w:t>Tl</w:t>
      </w:r>
      <w:proofErr w:type="spellEnd"/>
      <w:r w:rsidRPr="008B6C29">
        <w:rPr>
          <w:color w:val="000000"/>
        </w:rPr>
        <w:t xml:space="preserve"> / G I</w:t>
      </w:r>
      <w:r w:rsidRPr="008B6C29">
        <w:rPr>
          <w:color w:val="000000"/>
          <w:vertAlign w:val="subscript"/>
        </w:rPr>
        <w:t>P</w:t>
      </w:r>
      <w:r w:rsidRPr="008B6C29">
        <w:rPr>
          <w:color w:val="000000"/>
        </w:rPr>
        <w:t xml:space="preserve">,   </w:t>
      </w:r>
      <w:r w:rsidRPr="008B6C29">
        <w:rPr>
          <w:rFonts w:hint="eastAsia"/>
          <w:color w:val="000000"/>
        </w:rPr>
        <w:t>θ</w:t>
      </w:r>
      <w:r w:rsidRPr="008B6C29">
        <w:rPr>
          <w:color w:val="000000"/>
        </w:rPr>
        <w:t>=T / GI</w:t>
      </w:r>
      <w:r w:rsidRPr="008B6C29">
        <w:rPr>
          <w:color w:val="000000"/>
          <w:vertAlign w:val="subscript"/>
        </w:rPr>
        <w:t>P</w:t>
      </w:r>
    </w:p>
    <w:p w:rsidR="00423E38" w:rsidRPr="008B6C29" w:rsidRDefault="00423E38" w:rsidP="00423E38">
      <w:pPr>
        <w:ind w:left="420"/>
        <w:rPr>
          <w:color w:val="000000"/>
        </w:rPr>
      </w:pPr>
      <w:r w:rsidRPr="008B6C29">
        <w:rPr>
          <w:color w:val="000000"/>
        </w:rPr>
        <w:t xml:space="preserve">   I</w:t>
      </w:r>
      <w:r w:rsidRPr="008B6C29">
        <w:rPr>
          <w:color w:val="000000"/>
          <w:vertAlign w:val="subscript"/>
        </w:rPr>
        <w:t xml:space="preserve">P </w:t>
      </w:r>
      <w:r w:rsidRPr="008B6C29">
        <w:rPr>
          <w:color w:val="000000"/>
        </w:rPr>
        <w:t xml:space="preserve">= </w:t>
      </w:r>
      <w:r w:rsidRPr="008B6C29">
        <w:rPr>
          <w:rFonts w:hint="eastAsia"/>
          <w:color w:val="000000"/>
        </w:rPr>
        <w:t>π</w:t>
      </w:r>
      <w:r w:rsidRPr="008B6C29">
        <w:rPr>
          <w:color w:val="000000"/>
        </w:rPr>
        <w:t xml:space="preserve"> D</w:t>
      </w:r>
      <w:r w:rsidRPr="008B6C29">
        <w:rPr>
          <w:color w:val="000000"/>
          <w:vertAlign w:val="superscript"/>
        </w:rPr>
        <w:t xml:space="preserve">4 </w:t>
      </w:r>
      <w:r w:rsidRPr="008B6C29">
        <w:rPr>
          <w:color w:val="000000"/>
        </w:rPr>
        <w:t>/ 32,  W</w:t>
      </w:r>
      <w:r w:rsidRPr="008B6C29">
        <w:rPr>
          <w:color w:val="000000"/>
          <w:vertAlign w:val="subscript"/>
        </w:rPr>
        <w:t xml:space="preserve">t </w:t>
      </w:r>
      <w:r w:rsidRPr="008B6C29">
        <w:rPr>
          <w:color w:val="000000"/>
        </w:rPr>
        <w:t xml:space="preserve">= </w:t>
      </w:r>
      <w:r w:rsidRPr="008B6C29">
        <w:rPr>
          <w:rFonts w:hint="eastAsia"/>
          <w:color w:val="000000"/>
        </w:rPr>
        <w:t>π</w:t>
      </w:r>
      <w:r w:rsidRPr="008B6C29">
        <w:rPr>
          <w:color w:val="000000"/>
        </w:rPr>
        <w:t>D</w:t>
      </w:r>
      <w:r w:rsidRPr="008B6C29">
        <w:rPr>
          <w:color w:val="000000"/>
          <w:vertAlign w:val="superscript"/>
        </w:rPr>
        <w:t xml:space="preserve">3 </w:t>
      </w:r>
      <w:r w:rsidRPr="008B6C29">
        <w:rPr>
          <w:color w:val="000000"/>
        </w:rPr>
        <w:t>/ 16  (</w:t>
      </w:r>
      <w:proofErr w:type="gramStart"/>
      <w:r w:rsidRPr="008B6C29">
        <w:rPr>
          <w:rFonts w:hint="eastAsia"/>
          <w:color w:val="000000"/>
        </w:rPr>
        <w:t>实心圆轴</w:t>
      </w:r>
      <w:proofErr w:type="gramEnd"/>
      <w:r w:rsidRPr="008B6C29">
        <w:rPr>
          <w:color w:val="000000"/>
        </w:rPr>
        <w:t>)</w:t>
      </w:r>
    </w:p>
    <w:p w:rsidR="00423E38" w:rsidRPr="008B6C29" w:rsidRDefault="00423E38" w:rsidP="00423E38">
      <w:pPr>
        <w:ind w:left="420"/>
        <w:rPr>
          <w:color w:val="000000"/>
        </w:rPr>
      </w:pPr>
      <w:r w:rsidRPr="008B6C29">
        <w:rPr>
          <w:color w:val="000000"/>
        </w:rPr>
        <w:t xml:space="preserve">   I</w:t>
      </w:r>
      <w:r w:rsidRPr="008B6C29">
        <w:rPr>
          <w:color w:val="000000"/>
          <w:vertAlign w:val="subscript"/>
        </w:rPr>
        <w:t xml:space="preserve">P </w:t>
      </w:r>
      <w:r w:rsidRPr="008B6C29">
        <w:rPr>
          <w:color w:val="000000"/>
        </w:rPr>
        <w:t>=</w:t>
      </w:r>
      <w:r w:rsidRPr="008B6C29">
        <w:rPr>
          <w:rFonts w:hint="eastAsia"/>
          <w:color w:val="000000"/>
        </w:rPr>
        <w:t>π</w:t>
      </w:r>
      <w:r w:rsidRPr="008B6C29">
        <w:rPr>
          <w:color w:val="000000"/>
        </w:rPr>
        <w:t>D</w:t>
      </w:r>
      <w:r w:rsidRPr="008B6C29">
        <w:rPr>
          <w:color w:val="000000"/>
          <w:vertAlign w:val="superscript"/>
        </w:rPr>
        <w:t xml:space="preserve">4 </w:t>
      </w:r>
      <w:r w:rsidRPr="008B6C29">
        <w:rPr>
          <w:color w:val="000000"/>
        </w:rPr>
        <w:t>(1-</w:t>
      </w:r>
      <w:r w:rsidRPr="008B6C29">
        <w:rPr>
          <w:rFonts w:hint="eastAsia"/>
          <w:color w:val="000000"/>
        </w:rPr>
        <w:t>α</w:t>
      </w:r>
      <w:r w:rsidRPr="008B6C29">
        <w:rPr>
          <w:color w:val="000000"/>
          <w:vertAlign w:val="superscript"/>
        </w:rPr>
        <w:t>4</w:t>
      </w:r>
      <w:r w:rsidRPr="008B6C29">
        <w:rPr>
          <w:color w:val="000000"/>
        </w:rPr>
        <w:t>) / 32,  W</w:t>
      </w:r>
      <w:r w:rsidRPr="008B6C29">
        <w:rPr>
          <w:color w:val="000000"/>
          <w:vertAlign w:val="subscript"/>
        </w:rPr>
        <w:t xml:space="preserve">t </w:t>
      </w:r>
      <w:r w:rsidRPr="008B6C29">
        <w:rPr>
          <w:color w:val="000000"/>
        </w:rPr>
        <w:t xml:space="preserve">= </w:t>
      </w:r>
      <w:r w:rsidRPr="008B6C29">
        <w:rPr>
          <w:rFonts w:hint="eastAsia"/>
          <w:color w:val="000000"/>
        </w:rPr>
        <w:t>π</w:t>
      </w:r>
      <w:r w:rsidRPr="008B6C29">
        <w:rPr>
          <w:color w:val="000000"/>
        </w:rPr>
        <w:t>D</w:t>
      </w:r>
      <w:r w:rsidRPr="008B6C29">
        <w:rPr>
          <w:color w:val="000000"/>
          <w:vertAlign w:val="superscript"/>
        </w:rPr>
        <w:t xml:space="preserve">3 </w:t>
      </w:r>
      <w:r w:rsidRPr="008B6C29">
        <w:rPr>
          <w:color w:val="000000"/>
        </w:rPr>
        <w:t>(1-</w:t>
      </w:r>
      <w:r w:rsidRPr="008B6C29">
        <w:rPr>
          <w:rFonts w:hint="eastAsia"/>
          <w:color w:val="000000"/>
        </w:rPr>
        <w:t>α</w:t>
      </w:r>
      <w:r w:rsidRPr="008B6C29">
        <w:rPr>
          <w:color w:val="000000"/>
          <w:vertAlign w:val="superscript"/>
        </w:rPr>
        <w:t>4</w:t>
      </w:r>
      <w:r w:rsidRPr="008B6C29">
        <w:rPr>
          <w:color w:val="000000"/>
        </w:rPr>
        <w:t>) / 16  (</w:t>
      </w:r>
      <w:proofErr w:type="gramStart"/>
      <w:r w:rsidRPr="008B6C29">
        <w:rPr>
          <w:rFonts w:hint="eastAsia"/>
          <w:color w:val="000000"/>
        </w:rPr>
        <w:t>空心圆轴</w:t>
      </w:r>
      <w:proofErr w:type="gramEnd"/>
      <w:r w:rsidRPr="008B6C29">
        <w:rPr>
          <w:color w:val="000000"/>
        </w:rPr>
        <w:t>)</w:t>
      </w:r>
    </w:p>
    <w:p w:rsidR="00423E38" w:rsidRPr="008B6C29" w:rsidRDefault="00423E38" w:rsidP="00423E38">
      <w:pPr>
        <w:ind w:left="420"/>
        <w:rPr>
          <w:color w:val="000000"/>
        </w:rPr>
      </w:pPr>
      <w:r w:rsidRPr="008B6C29">
        <w:rPr>
          <w:color w:val="000000"/>
        </w:rPr>
        <w:t xml:space="preserve">   U = T</w:t>
      </w:r>
      <w:smartTag w:uri="urn:schemas-microsoft-com:office:smarttags" w:element="chmetcnv">
        <w:smartTagPr>
          <w:attr w:name="UnitName" w:val="l"/>
          <w:attr w:name="SourceValue" w:val="2"/>
          <w:attr w:name="HasSpace" w:val="True"/>
          <w:attr w:name="Negative" w:val="False"/>
          <w:attr w:name="NumberType" w:val="1"/>
          <w:attr w:name="TCSC" w:val="0"/>
        </w:smartTagPr>
        <w:r w:rsidRPr="008B6C29">
          <w:rPr>
            <w:color w:val="000000"/>
            <w:vertAlign w:val="superscript"/>
          </w:rPr>
          <w:t xml:space="preserve">2 </w:t>
        </w:r>
        <w:r w:rsidRPr="008B6C29">
          <w:rPr>
            <w:color w:val="000000"/>
          </w:rPr>
          <w:t>l</w:t>
        </w:r>
      </w:smartTag>
      <w:r w:rsidRPr="008B6C29">
        <w:rPr>
          <w:color w:val="000000"/>
        </w:rPr>
        <w:t xml:space="preserve"> / </w:t>
      </w:r>
      <w:smartTag w:uri="urn:schemas-microsoft-com:office:smarttags" w:element="chmetcnv">
        <w:smartTagPr>
          <w:attr w:name="UnitName" w:val="g"/>
          <w:attr w:name="SourceValue" w:val="2"/>
          <w:attr w:name="HasSpace" w:val="True"/>
          <w:attr w:name="Negative" w:val="False"/>
          <w:attr w:name="NumberType" w:val="1"/>
          <w:attr w:name="TCSC" w:val="0"/>
        </w:smartTagPr>
        <w:r w:rsidRPr="008B6C29">
          <w:rPr>
            <w:color w:val="000000"/>
          </w:rPr>
          <w:t>2 G</w:t>
        </w:r>
      </w:smartTag>
      <w:r w:rsidRPr="008B6C29">
        <w:rPr>
          <w:color w:val="000000"/>
        </w:rPr>
        <w:t xml:space="preserve"> I</w:t>
      </w:r>
      <w:r w:rsidRPr="008B6C29">
        <w:rPr>
          <w:color w:val="000000"/>
          <w:vertAlign w:val="subscript"/>
        </w:rPr>
        <w:t>P</w:t>
      </w:r>
    </w:p>
    <w:p w:rsidR="00423E38" w:rsidRPr="008B6C29" w:rsidRDefault="00423E38" w:rsidP="00423E38">
      <w:pPr>
        <w:rPr>
          <w:b/>
          <w:bCs/>
          <w:color w:val="000000"/>
        </w:rPr>
      </w:pPr>
      <w:r w:rsidRPr="008B6C29">
        <w:rPr>
          <w:rFonts w:hint="eastAsia"/>
          <w:b/>
          <w:bCs/>
          <w:color w:val="000000"/>
        </w:rPr>
        <w:t>三</w:t>
      </w:r>
      <w:r w:rsidRPr="008B6C29">
        <w:rPr>
          <w:b/>
          <w:bCs/>
          <w:color w:val="000000"/>
        </w:rPr>
        <w:t>、</w:t>
      </w:r>
      <w:r w:rsidRPr="008B6C29">
        <w:rPr>
          <w:rFonts w:hint="eastAsia"/>
          <w:b/>
          <w:bCs/>
          <w:color w:val="000000"/>
        </w:rPr>
        <w:t>梁的弯曲</w:t>
      </w:r>
    </w:p>
    <w:p w:rsidR="00423E38" w:rsidRPr="008B6C29" w:rsidRDefault="00423E38" w:rsidP="00423E38">
      <w:pPr>
        <w:ind w:left="420"/>
        <w:rPr>
          <w:color w:val="000000"/>
          <w:u w:val="single"/>
        </w:rPr>
      </w:pPr>
      <w:r w:rsidRPr="008B6C29">
        <w:rPr>
          <w:rFonts w:hint="eastAsia"/>
          <w:color w:val="000000"/>
          <w:u w:val="single"/>
        </w:rPr>
        <w:t>弯曲内力</w:t>
      </w:r>
    </w:p>
    <w:p w:rsidR="00423E38" w:rsidRPr="008B6C29" w:rsidRDefault="00423E38" w:rsidP="00423E38">
      <w:pPr>
        <w:ind w:left="420" w:firstLine="840"/>
        <w:rPr>
          <w:color w:val="000000"/>
        </w:rPr>
      </w:pPr>
      <w:r w:rsidRPr="008B6C29">
        <w:rPr>
          <w:rFonts w:hint="eastAsia"/>
          <w:color w:val="000000"/>
        </w:rPr>
        <w:t>基本要求</w:t>
      </w:r>
    </w:p>
    <w:p w:rsidR="00423E38" w:rsidRPr="008B6C29" w:rsidRDefault="00423E38" w:rsidP="00423E38">
      <w:pPr>
        <w:numPr>
          <w:ilvl w:val="0"/>
          <w:numId w:val="2"/>
        </w:numPr>
        <w:rPr>
          <w:color w:val="000000"/>
        </w:rPr>
      </w:pPr>
      <w:r w:rsidRPr="008B6C29">
        <w:rPr>
          <w:color w:val="000000"/>
        </w:rPr>
        <w:t xml:space="preserve"> </w:t>
      </w:r>
      <w:r w:rsidRPr="008B6C29">
        <w:rPr>
          <w:rFonts w:hint="eastAsia"/>
          <w:color w:val="000000"/>
        </w:rPr>
        <w:t>面法求指定截面上的剪力</w:t>
      </w:r>
      <w:r w:rsidRPr="008B6C29">
        <w:rPr>
          <w:color w:val="000000"/>
        </w:rPr>
        <w:t>Q</w:t>
      </w:r>
      <w:r w:rsidRPr="008B6C29">
        <w:rPr>
          <w:rFonts w:hint="eastAsia"/>
          <w:color w:val="000000"/>
        </w:rPr>
        <w:t>、弯矩</w:t>
      </w:r>
      <w:r w:rsidRPr="008B6C29">
        <w:rPr>
          <w:color w:val="000000"/>
        </w:rPr>
        <w:t>M</w:t>
      </w:r>
    </w:p>
    <w:p w:rsidR="00423E38" w:rsidRPr="008B6C29" w:rsidRDefault="00423E38" w:rsidP="00423E38">
      <w:pPr>
        <w:ind w:left="420" w:firstLine="420"/>
        <w:rPr>
          <w:color w:val="000000"/>
        </w:rPr>
      </w:pPr>
      <w:r w:rsidRPr="008B6C29">
        <w:rPr>
          <w:color w:val="000000"/>
        </w:rPr>
        <w:t>2</w:t>
      </w:r>
      <w:r w:rsidRPr="008B6C29">
        <w:rPr>
          <w:rFonts w:hint="eastAsia"/>
          <w:color w:val="000000"/>
        </w:rPr>
        <w:t>．</w:t>
      </w:r>
      <w:r w:rsidRPr="008B6C29">
        <w:rPr>
          <w:color w:val="000000"/>
        </w:rPr>
        <w:t xml:space="preserve"> </w:t>
      </w:r>
      <w:r w:rsidRPr="008B6C29">
        <w:rPr>
          <w:rFonts w:hint="eastAsia"/>
          <w:color w:val="000000"/>
        </w:rPr>
        <w:t>列</w:t>
      </w:r>
      <w:r w:rsidRPr="008B6C29">
        <w:rPr>
          <w:color w:val="000000"/>
        </w:rPr>
        <w:t>Q</w:t>
      </w:r>
      <w:r w:rsidRPr="008B6C29">
        <w:rPr>
          <w:rFonts w:hint="eastAsia"/>
          <w:color w:val="000000"/>
        </w:rPr>
        <w:t>、</w:t>
      </w:r>
      <w:r w:rsidRPr="008B6C29">
        <w:rPr>
          <w:color w:val="000000"/>
        </w:rPr>
        <w:t>M</w:t>
      </w:r>
      <w:r w:rsidRPr="008B6C29">
        <w:rPr>
          <w:rFonts w:hint="eastAsia"/>
          <w:color w:val="000000"/>
        </w:rPr>
        <w:t>方程，绘荷载较简单的梁的剪力、弯矩图</w:t>
      </w:r>
    </w:p>
    <w:p w:rsidR="00423E38" w:rsidRPr="008B6C29" w:rsidRDefault="00423E38" w:rsidP="00423E38">
      <w:pPr>
        <w:ind w:left="420"/>
        <w:rPr>
          <w:color w:val="000000"/>
        </w:rPr>
      </w:pPr>
      <w:r w:rsidRPr="008B6C29">
        <w:rPr>
          <w:rFonts w:hint="eastAsia"/>
          <w:color w:val="000000"/>
          <w:u w:val="single"/>
        </w:rPr>
        <w:t>弯曲应力</w:t>
      </w:r>
    </w:p>
    <w:p w:rsidR="00423E38" w:rsidRPr="008B6C29" w:rsidRDefault="00423E38" w:rsidP="00423E38">
      <w:pPr>
        <w:numPr>
          <w:ilvl w:val="1"/>
          <w:numId w:val="1"/>
        </w:numPr>
        <w:tabs>
          <w:tab w:val="clear" w:pos="1080"/>
          <w:tab w:val="num" w:pos="1140"/>
        </w:tabs>
        <w:ind w:left="1140"/>
        <w:rPr>
          <w:color w:val="000000"/>
        </w:rPr>
      </w:pPr>
      <w:r w:rsidRPr="008B6C29">
        <w:rPr>
          <w:rFonts w:hint="eastAsia"/>
          <w:color w:val="000000"/>
        </w:rPr>
        <w:t>基本要求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梁的弯曲强度计算：弯曲正应力计算，弯曲剪应力计算，掌握强度计算的一般步骤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几个重要的概念：纯弯曲、</w:t>
      </w:r>
      <w:proofErr w:type="gramStart"/>
      <w:r w:rsidRPr="008B6C29">
        <w:rPr>
          <w:rFonts w:hint="eastAsia"/>
          <w:color w:val="000000"/>
        </w:rPr>
        <w:t>横力弯曲</w:t>
      </w:r>
      <w:proofErr w:type="gramEnd"/>
      <w:r w:rsidRPr="008B6C29">
        <w:rPr>
          <w:rFonts w:hint="eastAsia"/>
          <w:color w:val="000000"/>
        </w:rPr>
        <w:t>；中性层、中性轴；抗弯截面模量</w:t>
      </w:r>
      <w:r w:rsidRPr="008B6C29">
        <w:rPr>
          <w:color w:val="000000"/>
        </w:rPr>
        <w:t>W</w:t>
      </w:r>
      <w:r w:rsidRPr="008B6C29">
        <w:rPr>
          <w:rFonts w:hint="eastAsia"/>
          <w:color w:val="000000"/>
        </w:rPr>
        <w:t>、抗弯刚度</w:t>
      </w:r>
      <w:r w:rsidRPr="008B6C29">
        <w:rPr>
          <w:color w:val="000000"/>
        </w:rPr>
        <w:t>EI</w:t>
      </w:r>
      <w:r w:rsidRPr="008B6C29">
        <w:rPr>
          <w:color w:val="000000"/>
          <w:vertAlign w:val="subscript"/>
        </w:rPr>
        <w:t>Z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截面的几何性质：静矩、惯性矩、极惯性矩的定义和概念；主轴、形心主轴和主惯性矩的概念；平行移轴公式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弯曲变形能的计算</w:t>
      </w:r>
    </w:p>
    <w:p w:rsidR="00423E38" w:rsidRPr="008B6C29" w:rsidRDefault="00423E38" w:rsidP="00423E38">
      <w:pPr>
        <w:numPr>
          <w:ilvl w:val="1"/>
          <w:numId w:val="1"/>
        </w:numPr>
        <w:tabs>
          <w:tab w:val="clear" w:pos="1080"/>
          <w:tab w:val="num" w:pos="1140"/>
        </w:tabs>
        <w:ind w:left="1140"/>
        <w:rPr>
          <w:color w:val="000000"/>
        </w:rPr>
      </w:pPr>
      <w:r w:rsidRPr="008B6C29">
        <w:rPr>
          <w:rFonts w:hint="eastAsia"/>
          <w:color w:val="000000"/>
        </w:rPr>
        <w:t>熟练运用的公式</w:t>
      </w:r>
    </w:p>
    <w:p w:rsidR="00423E38" w:rsidRPr="008B6C29" w:rsidRDefault="00423E38" w:rsidP="00423E38">
      <w:pPr>
        <w:ind w:left="420"/>
        <w:rPr>
          <w:color w:val="000000"/>
        </w:rPr>
      </w:pPr>
      <w:r w:rsidRPr="008B6C29">
        <w:rPr>
          <w:color w:val="000000"/>
        </w:rPr>
        <w:t xml:space="preserve">  </w:t>
      </w:r>
      <w:r w:rsidRPr="008B6C29">
        <w:rPr>
          <w:rFonts w:hint="eastAsia"/>
          <w:color w:val="000000"/>
        </w:rPr>
        <w:t>σ</w:t>
      </w:r>
      <w:r w:rsidRPr="008B6C29">
        <w:rPr>
          <w:color w:val="000000"/>
        </w:rPr>
        <w:t>= M y / I</w:t>
      </w:r>
      <w:r w:rsidRPr="008B6C29">
        <w:rPr>
          <w:color w:val="000000"/>
          <w:vertAlign w:val="subscript"/>
        </w:rPr>
        <w:t>Z</w:t>
      </w:r>
      <w:r w:rsidRPr="008B6C29">
        <w:rPr>
          <w:color w:val="000000"/>
        </w:rPr>
        <w:t xml:space="preserve">,   </w:t>
      </w:r>
      <w:r w:rsidRPr="008B6C29">
        <w:rPr>
          <w:rFonts w:hint="eastAsia"/>
          <w:color w:val="000000"/>
        </w:rPr>
        <w:t>σ</w:t>
      </w:r>
      <w:r w:rsidRPr="008B6C29">
        <w:rPr>
          <w:color w:val="000000"/>
          <w:vertAlign w:val="subscript"/>
        </w:rPr>
        <w:t xml:space="preserve">max </w:t>
      </w:r>
      <w:r w:rsidRPr="008B6C29">
        <w:rPr>
          <w:color w:val="000000"/>
        </w:rPr>
        <w:t xml:space="preserve">= </w:t>
      </w:r>
      <w:proofErr w:type="spellStart"/>
      <w:r w:rsidRPr="008B6C29">
        <w:rPr>
          <w:color w:val="000000"/>
        </w:rPr>
        <w:t>M</w:t>
      </w:r>
      <w:r w:rsidRPr="008B6C29">
        <w:rPr>
          <w:color w:val="000000"/>
          <w:vertAlign w:val="subscript"/>
        </w:rPr>
        <w:t>max</w:t>
      </w:r>
      <w:proofErr w:type="spellEnd"/>
      <w:r w:rsidRPr="008B6C29">
        <w:rPr>
          <w:color w:val="000000"/>
          <w:vertAlign w:val="subscript"/>
        </w:rPr>
        <w:t xml:space="preserve"> </w:t>
      </w:r>
      <w:proofErr w:type="spellStart"/>
      <w:r w:rsidRPr="008B6C29">
        <w:rPr>
          <w:color w:val="000000"/>
        </w:rPr>
        <w:t>y</w:t>
      </w:r>
      <w:r w:rsidRPr="008B6C29">
        <w:rPr>
          <w:color w:val="000000"/>
          <w:vertAlign w:val="subscript"/>
        </w:rPr>
        <w:t>max</w:t>
      </w:r>
      <w:proofErr w:type="spellEnd"/>
      <w:r w:rsidRPr="008B6C29">
        <w:rPr>
          <w:color w:val="000000"/>
          <w:vertAlign w:val="subscript"/>
        </w:rPr>
        <w:t xml:space="preserve"> </w:t>
      </w:r>
      <w:r w:rsidRPr="008B6C29">
        <w:rPr>
          <w:color w:val="000000"/>
        </w:rPr>
        <w:t>/ I</w:t>
      </w:r>
      <w:r w:rsidRPr="008B6C29">
        <w:rPr>
          <w:color w:val="000000"/>
          <w:vertAlign w:val="subscript"/>
        </w:rPr>
        <w:t xml:space="preserve">Z </w:t>
      </w:r>
      <w:r w:rsidRPr="008B6C29">
        <w:rPr>
          <w:color w:val="000000"/>
        </w:rPr>
        <w:t xml:space="preserve">= </w:t>
      </w:r>
      <w:proofErr w:type="spellStart"/>
      <w:r w:rsidRPr="008B6C29">
        <w:rPr>
          <w:color w:val="000000"/>
        </w:rPr>
        <w:t>M</w:t>
      </w:r>
      <w:r w:rsidRPr="008B6C29">
        <w:rPr>
          <w:color w:val="000000"/>
          <w:vertAlign w:val="subscript"/>
        </w:rPr>
        <w:t>max</w:t>
      </w:r>
      <w:proofErr w:type="spellEnd"/>
      <w:r w:rsidRPr="008B6C29">
        <w:rPr>
          <w:color w:val="000000"/>
          <w:vertAlign w:val="subscript"/>
        </w:rPr>
        <w:t xml:space="preserve"> </w:t>
      </w:r>
      <w:r w:rsidRPr="008B6C29">
        <w:rPr>
          <w:color w:val="000000"/>
        </w:rPr>
        <w:t>/ W</w:t>
      </w:r>
      <w:r w:rsidRPr="008B6C29">
        <w:rPr>
          <w:color w:val="000000"/>
          <w:vertAlign w:val="subscript"/>
        </w:rPr>
        <w:t xml:space="preserve">Z </w:t>
      </w:r>
      <w:r w:rsidRPr="008B6C29">
        <w:rPr>
          <w:rFonts w:hint="eastAsia"/>
          <w:color w:val="000000"/>
        </w:rPr>
        <w:t>≤</w:t>
      </w:r>
      <w:r w:rsidRPr="008B6C29">
        <w:rPr>
          <w:color w:val="000000"/>
        </w:rPr>
        <w:t xml:space="preserve"> [</w:t>
      </w:r>
      <w:r w:rsidRPr="008B6C29">
        <w:rPr>
          <w:rFonts w:hint="eastAsia"/>
          <w:color w:val="000000"/>
        </w:rPr>
        <w:t>σ</w:t>
      </w:r>
      <w:r w:rsidRPr="008B6C29">
        <w:rPr>
          <w:color w:val="000000"/>
        </w:rPr>
        <w:t>]</w:t>
      </w:r>
    </w:p>
    <w:p w:rsidR="00423E38" w:rsidRPr="008B6C29" w:rsidRDefault="00423E38" w:rsidP="00423E38">
      <w:pPr>
        <w:ind w:left="420"/>
        <w:rPr>
          <w:color w:val="000000"/>
        </w:rPr>
      </w:pPr>
      <w:r w:rsidRPr="008B6C29">
        <w:rPr>
          <w:color w:val="000000"/>
        </w:rPr>
        <w:t xml:space="preserve">  </w:t>
      </w:r>
      <w:r w:rsidRPr="008B6C29">
        <w:rPr>
          <w:rFonts w:hint="eastAsia"/>
          <w:color w:val="000000"/>
        </w:rPr>
        <w:t>τ</w:t>
      </w:r>
      <w:r w:rsidRPr="008B6C29">
        <w:rPr>
          <w:color w:val="000000"/>
          <w:vertAlign w:val="subscript"/>
        </w:rPr>
        <w:t xml:space="preserve">max </w:t>
      </w:r>
      <w:r w:rsidRPr="008B6C29">
        <w:rPr>
          <w:color w:val="000000"/>
        </w:rPr>
        <w:t xml:space="preserve">= </w:t>
      </w:r>
      <w:proofErr w:type="spellStart"/>
      <w:r w:rsidRPr="008B6C29">
        <w:rPr>
          <w:color w:val="000000"/>
        </w:rPr>
        <w:t>Q</w:t>
      </w:r>
      <w:r w:rsidRPr="008B6C29">
        <w:rPr>
          <w:color w:val="000000"/>
          <w:vertAlign w:val="subscript"/>
        </w:rPr>
        <w:t>max</w:t>
      </w:r>
      <w:proofErr w:type="spellEnd"/>
      <w:r w:rsidRPr="008B6C29">
        <w:rPr>
          <w:color w:val="000000"/>
          <w:vertAlign w:val="subscript"/>
        </w:rPr>
        <w:t xml:space="preserve"> </w:t>
      </w:r>
      <w:r w:rsidRPr="008B6C29">
        <w:rPr>
          <w:color w:val="000000"/>
        </w:rPr>
        <w:t>S</w:t>
      </w:r>
      <w:r w:rsidRPr="008B6C29">
        <w:rPr>
          <w:color w:val="000000"/>
          <w:vertAlign w:val="superscript"/>
        </w:rPr>
        <w:t>*</w:t>
      </w:r>
      <w:r w:rsidRPr="008B6C29">
        <w:rPr>
          <w:color w:val="000000"/>
          <w:vertAlign w:val="subscript"/>
        </w:rPr>
        <w:t xml:space="preserve">Z </w:t>
      </w:r>
      <w:r w:rsidRPr="008B6C29">
        <w:rPr>
          <w:color w:val="000000"/>
        </w:rPr>
        <w:t>/ I</w:t>
      </w:r>
      <w:r w:rsidRPr="008B6C29">
        <w:rPr>
          <w:color w:val="000000"/>
          <w:vertAlign w:val="subscript"/>
        </w:rPr>
        <w:t xml:space="preserve">Z </w:t>
      </w:r>
      <w:r w:rsidRPr="008B6C29">
        <w:rPr>
          <w:color w:val="000000"/>
        </w:rPr>
        <w:t xml:space="preserve">b </w:t>
      </w:r>
      <w:r w:rsidRPr="008B6C29">
        <w:rPr>
          <w:rFonts w:hint="eastAsia"/>
          <w:color w:val="000000"/>
        </w:rPr>
        <w:t>≤</w:t>
      </w:r>
      <w:r w:rsidRPr="008B6C29">
        <w:rPr>
          <w:color w:val="000000"/>
        </w:rPr>
        <w:t xml:space="preserve"> [</w:t>
      </w:r>
      <w:r w:rsidRPr="008B6C29">
        <w:rPr>
          <w:rFonts w:hint="eastAsia"/>
          <w:color w:val="000000"/>
        </w:rPr>
        <w:t>τ</w:t>
      </w:r>
      <w:r w:rsidRPr="008B6C29">
        <w:rPr>
          <w:color w:val="000000"/>
        </w:rPr>
        <w:t>]</w:t>
      </w:r>
    </w:p>
    <w:p w:rsidR="00423E38" w:rsidRPr="008B6C29" w:rsidRDefault="00423E38" w:rsidP="00423E38">
      <w:pPr>
        <w:ind w:left="420"/>
        <w:rPr>
          <w:color w:val="000000"/>
        </w:rPr>
      </w:pPr>
      <w:r w:rsidRPr="008B6C29">
        <w:rPr>
          <w:color w:val="000000"/>
        </w:rPr>
        <w:t xml:space="preserve">   U = m</w:t>
      </w:r>
      <w:smartTag w:uri="urn:schemas-microsoft-com:office:smarttags" w:element="chmetcnv">
        <w:smartTagPr>
          <w:attr w:name="UnitName" w:val="l"/>
          <w:attr w:name="SourceValue" w:val="2"/>
          <w:attr w:name="HasSpace" w:val="True"/>
          <w:attr w:name="Negative" w:val="False"/>
          <w:attr w:name="NumberType" w:val="1"/>
          <w:attr w:name="TCSC" w:val="0"/>
        </w:smartTagPr>
        <w:r w:rsidRPr="008B6C29">
          <w:rPr>
            <w:color w:val="000000"/>
            <w:vertAlign w:val="superscript"/>
          </w:rPr>
          <w:t xml:space="preserve">2 </w:t>
        </w:r>
        <w:r w:rsidRPr="008B6C29">
          <w:rPr>
            <w:color w:val="000000"/>
          </w:rPr>
          <w:t>l</w:t>
        </w:r>
      </w:smartTag>
      <w:r w:rsidRPr="008B6C29">
        <w:rPr>
          <w:color w:val="000000"/>
        </w:rPr>
        <w:t xml:space="preserve"> / 2 E I</w:t>
      </w:r>
    </w:p>
    <w:p w:rsidR="00423E38" w:rsidRPr="008B6C29" w:rsidRDefault="00423E38" w:rsidP="00423E38">
      <w:pPr>
        <w:ind w:left="420"/>
        <w:rPr>
          <w:color w:val="000000"/>
        </w:rPr>
      </w:pPr>
      <w:r w:rsidRPr="008B6C29">
        <w:rPr>
          <w:color w:val="000000"/>
        </w:rPr>
        <w:t xml:space="preserve">  </w:t>
      </w:r>
      <w:r w:rsidRPr="008B6C29">
        <w:rPr>
          <w:rFonts w:hint="eastAsia"/>
          <w:color w:val="000000"/>
        </w:rPr>
        <w:t>截面惯性矩计算：矩形截面，</w:t>
      </w:r>
      <w:r w:rsidRPr="008B6C29">
        <w:rPr>
          <w:color w:val="000000"/>
        </w:rPr>
        <w:t>T</w:t>
      </w:r>
      <w:r w:rsidRPr="008B6C29">
        <w:rPr>
          <w:rFonts w:hint="eastAsia"/>
          <w:color w:val="000000"/>
        </w:rPr>
        <w:t>型截面，圆截面，空心圆截面；</w:t>
      </w:r>
      <w:r w:rsidRPr="008B6C29">
        <w:rPr>
          <w:color w:val="000000"/>
        </w:rPr>
        <w:t>S</w:t>
      </w:r>
      <w:r w:rsidRPr="008B6C29">
        <w:rPr>
          <w:color w:val="000000"/>
          <w:vertAlign w:val="superscript"/>
        </w:rPr>
        <w:t>*</w:t>
      </w:r>
      <w:r w:rsidRPr="008B6C29">
        <w:rPr>
          <w:color w:val="000000"/>
          <w:vertAlign w:val="subscript"/>
        </w:rPr>
        <w:t>Z</w:t>
      </w:r>
      <w:r w:rsidRPr="008B6C29">
        <w:rPr>
          <w:rFonts w:hint="eastAsia"/>
          <w:color w:val="000000"/>
        </w:rPr>
        <w:t>的计算</w:t>
      </w:r>
    </w:p>
    <w:p w:rsidR="00423E38" w:rsidRPr="008B6C29" w:rsidRDefault="00423E38" w:rsidP="00423E38">
      <w:pPr>
        <w:ind w:left="420"/>
        <w:rPr>
          <w:color w:val="000000"/>
        </w:rPr>
      </w:pPr>
      <w:r w:rsidRPr="008B6C29">
        <w:rPr>
          <w:rFonts w:hint="eastAsia"/>
          <w:color w:val="000000"/>
          <w:u w:val="single"/>
        </w:rPr>
        <w:t>弯曲变形</w:t>
      </w:r>
    </w:p>
    <w:p w:rsidR="00423E38" w:rsidRPr="008B6C29" w:rsidRDefault="00423E38" w:rsidP="00423E38">
      <w:pPr>
        <w:numPr>
          <w:ilvl w:val="0"/>
          <w:numId w:val="6"/>
        </w:numPr>
        <w:rPr>
          <w:color w:val="000000"/>
        </w:rPr>
      </w:pPr>
      <w:r w:rsidRPr="008B6C29">
        <w:rPr>
          <w:rFonts w:hint="eastAsia"/>
          <w:color w:val="000000"/>
        </w:rPr>
        <w:t>基本要求</w:t>
      </w:r>
    </w:p>
    <w:p w:rsidR="00423E38" w:rsidRPr="008B6C29" w:rsidRDefault="00423E38" w:rsidP="00423E38">
      <w:pPr>
        <w:numPr>
          <w:ilvl w:val="1"/>
          <w:numId w:val="6"/>
        </w:numPr>
        <w:rPr>
          <w:color w:val="000000"/>
        </w:rPr>
      </w:pPr>
      <w:r w:rsidRPr="008B6C29">
        <w:rPr>
          <w:rFonts w:hint="eastAsia"/>
          <w:color w:val="000000"/>
        </w:rPr>
        <w:t>曲线近似微分方程的建立</w:t>
      </w:r>
    </w:p>
    <w:p w:rsidR="00423E38" w:rsidRPr="008B6C29" w:rsidRDefault="00423E38" w:rsidP="00423E38">
      <w:pPr>
        <w:numPr>
          <w:ilvl w:val="1"/>
          <w:numId w:val="6"/>
        </w:numPr>
        <w:rPr>
          <w:color w:val="000000"/>
        </w:rPr>
      </w:pPr>
      <w:r w:rsidRPr="008B6C29">
        <w:rPr>
          <w:rFonts w:hint="eastAsia"/>
          <w:color w:val="000000"/>
        </w:rPr>
        <w:t>掌握计算位移的积分法、叠加法；梁的刚度计算</w:t>
      </w:r>
    </w:p>
    <w:p w:rsidR="00423E38" w:rsidRPr="008B6C29" w:rsidRDefault="00423E38" w:rsidP="00423E38">
      <w:pPr>
        <w:numPr>
          <w:ilvl w:val="1"/>
          <w:numId w:val="6"/>
        </w:numPr>
        <w:rPr>
          <w:color w:val="000000"/>
        </w:rPr>
      </w:pPr>
      <w:r w:rsidRPr="008B6C29">
        <w:rPr>
          <w:rFonts w:hint="eastAsia"/>
          <w:color w:val="000000"/>
        </w:rPr>
        <w:t>掌握简单静不定梁的解法</w:t>
      </w:r>
    </w:p>
    <w:p w:rsidR="00423E38" w:rsidRPr="008B6C29" w:rsidRDefault="00423E38" w:rsidP="00423E38">
      <w:pPr>
        <w:numPr>
          <w:ilvl w:val="0"/>
          <w:numId w:val="6"/>
        </w:numPr>
        <w:rPr>
          <w:color w:val="000000"/>
        </w:rPr>
      </w:pPr>
      <w:r w:rsidRPr="008B6C29">
        <w:rPr>
          <w:rFonts w:hint="eastAsia"/>
          <w:color w:val="000000"/>
        </w:rPr>
        <w:t>熟练运用的公式</w:t>
      </w:r>
    </w:p>
    <w:p w:rsidR="00423E38" w:rsidRPr="008B6C29" w:rsidRDefault="00423E38" w:rsidP="00423E38">
      <w:pPr>
        <w:ind w:left="540"/>
        <w:rPr>
          <w:color w:val="000000"/>
        </w:rPr>
      </w:pPr>
      <w:r w:rsidRPr="008B6C29">
        <w:rPr>
          <w:color w:val="000000"/>
        </w:rPr>
        <w:t xml:space="preserve">  1/</w:t>
      </w:r>
      <w:r w:rsidRPr="008B6C29">
        <w:rPr>
          <w:rFonts w:hint="eastAsia"/>
          <w:color w:val="000000"/>
        </w:rPr>
        <w:t>ρ</w:t>
      </w:r>
      <w:r w:rsidRPr="008B6C29">
        <w:rPr>
          <w:color w:val="000000"/>
        </w:rPr>
        <w:t xml:space="preserve">= M / EI,   </w:t>
      </w:r>
      <w:proofErr w:type="spellStart"/>
      <w:r w:rsidRPr="008B6C29">
        <w:rPr>
          <w:color w:val="000000"/>
        </w:rPr>
        <w:t>EIv</w:t>
      </w:r>
      <w:proofErr w:type="spellEnd"/>
      <w:proofErr w:type="gramStart"/>
      <w:r w:rsidRPr="008B6C29">
        <w:rPr>
          <w:color w:val="000000"/>
        </w:rPr>
        <w:t>’’</w:t>
      </w:r>
      <w:proofErr w:type="gramEnd"/>
      <w:r w:rsidRPr="008B6C29">
        <w:rPr>
          <w:color w:val="000000"/>
        </w:rPr>
        <w:t xml:space="preserve"> = M</w:t>
      </w:r>
    </w:p>
    <w:p w:rsidR="00423E38" w:rsidRPr="008B6C29" w:rsidRDefault="00423E38" w:rsidP="00423E38">
      <w:pPr>
        <w:ind w:left="540"/>
        <w:rPr>
          <w:color w:val="000000"/>
        </w:rPr>
      </w:pPr>
      <w:r w:rsidRPr="008B6C29">
        <w:rPr>
          <w:color w:val="000000"/>
        </w:rPr>
        <w:t xml:space="preserve">  f = m l</w:t>
      </w:r>
      <w:r w:rsidRPr="008B6C29">
        <w:rPr>
          <w:color w:val="000000"/>
          <w:vertAlign w:val="superscript"/>
        </w:rPr>
        <w:t>2</w:t>
      </w:r>
      <w:r w:rsidRPr="008B6C29">
        <w:rPr>
          <w:color w:val="000000"/>
        </w:rPr>
        <w:t xml:space="preserve"> / EI,   f = Pl</w:t>
      </w:r>
      <w:r w:rsidRPr="008B6C29">
        <w:rPr>
          <w:color w:val="000000"/>
          <w:vertAlign w:val="superscript"/>
        </w:rPr>
        <w:t xml:space="preserve">3 </w:t>
      </w:r>
      <w:r w:rsidRPr="008B6C29">
        <w:rPr>
          <w:color w:val="000000"/>
        </w:rPr>
        <w:t>/ 3EI,   f = q l</w:t>
      </w:r>
      <w:r w:rsidRPr="008B6C29">
        <w:rPr>
          <w:color w:val="000000"/>
          <w:vertAlign w:val="superscript"/>
        </w:rPr>
        <w:t xml:space="preserve">4 </w:t>
      </w:r>
      <w:r w:rsidRPr="008B6C29">
        <w:rPr>
          <w:color w:val="000000"/>
        </w:rPr>
        <w:t xml:space="preserve">/ 8EI </w:t>
      </w:r>
      <w:r w:rsidRPr="008B6C29">
        <w:rPr>
          <w:rFonts w:hint="eastAsia"/>
          <w:color w:val="000000"/>
        </w:rPr>
        <w:t>（悬臂梁）</w:t>
      </w:r>
      <w:r w:rsidRPr="008B6C29">
        <w:rPr>
          <w:color w:val="000000"/>
        </w:rPr>
        <w:t xml:space="preserve"> </w:t>
      </w:r>
    </w:p>
    <w:p w:rsidR="00423E38" w:rsidRPr="008B6C29" w:rsidRDefault="00423E38" w:rsidP="00423E38">
      <w:pPr>
        <w:ind w:left="540"/>
        <w:rPr>
          <w:color w:val="000000"/>
        </w:rPr>
      </w:pPr>
      <w:r w:rsidRPr="008B6C29">
        <w:rPr>
          <w:color w:val="000000"/>
        </w:rPr>
        <w:t xml:space="preserve">  f = Pl</w:t>
      </w:r>
      <w:r w:rsidRPr="008B6C29">
        <w:rPr>
          <w:color w:val="000000"/>
          <w:vertAlign w:val="superscript"/>
        </w:rPr>
        <w:t xml:space="preserve">3 </w:t>
      </w:r>
      <w:r w:rsidRPr="008B6C29">
        <w:rPr>
          <w:color w:val="000000"/>
        </w:rPr>
        <w:t>/ 48EI,   f = 5ql</w:t>
      </w:r>
      <w:r w:rsidRPr="008B6C29">
        <w:rPr>
          <w:color w:val="000000"/>
          <w:vertAlign w:val="superscript"/>
        </w:rPr>
        <w:t xml:space="preserve">4 </w:t>
      </w:r>
      <w:r w:rsidRPr="008B6C29">
        <w:rPr>
          <w:color w:val="000000"/>
        </w:rPr>
        <w:t xml:space="preserve">/ 384EI </w:t>
      </w:r>
      <w:r w:rsidRPr="008B6C29">
        <w:rPr>
          <w:rFonts w:hint="eastAsia"/>
          <w:color w:val="000000"/>
        </w:rPr>
        <w:t>（简支梁）</w:t>
      </w:r>
    </w:p>
    <w:p w:rsidR="00423E38" w:rsidRPr="008B6C29" w:rsidRDefault="00423E38" w:rsidP="00423E38">
      <w:pPr>
        <w:numPr>
          <w:ilvl w:val="0"/>
          <w:numId w:val="1"/>
        </w:numPr>
        <w:rPr>
          <w:b/>
          <w:bCs/>
          <w:color w:val="000000"/>
        </w:rPr>
      </w:pPr>
      <w:r w:rsidRPr="008B6C29">
        <w:rPr>
          <w:rFonts w:hint="eastAsia"/>
          <w:b/>
          <w:bCs/>
          <w:color w:val="000000"/>
        </w:rPr>
        <w:t>四</w:t>
      </w:r>
      <w:r w:rsidRPr="008B6C29">
        <w:rPr>
          <w:b/>
          <w:bCs/>
          <w:color w:val="000000"/>
        </w:rPr>
        <w:t>、</w:t>
      </w:r>
      <w:r w:rsidRPr="008B6C29">
        <w:rPr>
          <w:rFonts w:hint="eastAsia"/>
          <w:b/>
          <w:bCs/>
          <w:color w:val="000000"/>
        </w:rPr>
        <w:t>应力状态与强度理论</w:t>
      </w:r>
    </w:p>
    <w:p w:rsidR="00423E38" w:rsidRPr="008B6C29" w:rsidRDefault="00423E38" w:rsidP="00423E38">
      <w:pPr>
        <w:numPr>
          <w:ilvl w:val="1"/>
          <w:numId w:val="1"/>
        </w:numPr>
        <w:tabs>
          <w:tab w:val="clear" w:pos="1080"/>
          <w:tab w:val="num" w:pos="1140"/>
        </w:tabs>
        <w:ind w:left="1140"/>
        <w:rPr>
          <w:color w:val="000000"/>
        </w:rPr>
      </w:pPr>
      <w:r w:rsidRPr="008B6C29">
        <w:rPr>
          <w:rFonts w:hint="eastAsia"/>
          <w:color w:val="000000"/>
        </w:rPr>
        <w:t>基本要求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明确应力状态的概念及其研究方法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掌握平面应力状态下，解析法和图解法求任意斜截面上的应力；熟练掌握主应力和最大剪应力的计算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几个重要的概念：一点应力状态，平面应力状态，主平面，主单元体，主应力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广义虎克定律</w:t>
      </w:r>
      <w:r w:rsidRPr="008B6C29">
        <w:rPr>
          <w:color w:val="000000"/>
        </w:rPr>
        <w:t xml:space="preserve">. </w:t>
      </w:r>
      <w:r w:rsidRPr="008B6C29">
        <w:rPr>
          <w:rFonts w:hint="eastAsia"/>
          <w:color w:val="000000"/>
        </w:rPr>
        <w:t>重点掌握平面应力状态下的广义虎克定律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强度理论：第一、第三和第四强度理论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运用强度理论对复杂受力构件进行强度校核</w:t>
      </w:r>
    </w:p>
    <w:p w:rsidR="00423E38" w:rsidRPr="008B6C29" w:rsidRDefault="00423E38" w:rsidP="00423E38">
      <w:pPr>
        <w:numPr>
          <w:ilvl w:val="1"/>
          <w:numId w:val="1"/>
        </w:numPr>
        <w:tabs>
          <w:tab w:val="clear" w:pos="1080"/>
          <w:tab w:val="num" w:pos="1140"/>
        </w:tabs>
        <w:ind w:left="1140"/>
        <w:rPr>
          <w:color w:val="000000"/>
        </w:rPr>
      </w:pPr>
      <w:r w:rsidRPr="008B6C29">
        <w:rPr>
          <w:rFonts w:hint="eastAsia"/>
          <w:color w:val="000000"/>
        </w:rPr>
        <w:t>熟练运用的公式</w:t>
      </w:r>
    </w:p>
    <w:p w:rsidR="00423E38" w:rsidRPr="008B6C29" w:rsidRDefault="00423E38" w:rsidP="00423E38">
      <w:pPr>
        <w:ind w:left="420"/>
        <w:rPr>
          <w:color w:val="000000"/>
        </w:rPr>
      </w:pPr>
      <w:r w:rsidRPr="008B6C29">
        <w:rPr>
          <w:color w:val="000000"/>
        </w:rPr>
        <w:lastRenderedPageBreak/>
        <w:t xml:space="preserve">  </w:t>
      </w:r>
      <w:r>
        <w:rPr>
          <w:rFonts w:hint="eastAsia"/>
          <w:noProof/>
          <w:color w:val="000000"/>
          <w:position w:val="-24"/>
        </w:rPr>
        <w:drawing>
          <wp:inline distT="0" distB="0" distL="0" distR="0">
            <wp:extent cx="1971675" cy="3905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6C29">
        <w:rPr>
          <w:color w:val="000000"/>
        </w:rPr>
        <w:t xml:space="preserve">  (</w:t>
      </w:r>
      <w:r w:rsidRPr="008B6C29">
        <w:rPr>
          <w:rFonts w:hint="eastAsia"/>
          <w:color w:val="000000"/>
        </w:rPr>
        <w:t>三向应力状态</w:t>
      </w:r>
      <w:r w:rsidRPr="008B6C29">
        <w:rPr>
          <w:color w:val="000000"/>
        </w:rPr>
        <w:t>)</w:t>
      </w:r>
    </w:p>
    <w:p w:rsidR="00423E38" w:rsidRPr="008B6C29" w:rsidRDefault="00423E38" w:rsidP="00423E38">
      <w:pPr>
        <w:ind w:left="420"/>
        <w:rPr>
          <w:color w:val="000000"/>
        </w:rPr>
      </w:pPr>
      <w:r w:rsidRPr="008B6C29">
        <w:rPr>
          <w:color w:val="000000"/>
        </w:rPr>
        <w:t xml:space="preserve">  </w:t>
      </w:r>
      <w:r>
        <w:rPr>
          <w:rFonts w:hint="eastAsia"/>
          <w:noProof/>
          <w:color w:val="000000"/>
          <w:position w:val="-24"/>
        </w:rPr>
        <w:drawing>
          <wp:inline distT="0" distB="0" distL="0" distR="0">
            <wp:extent cx="3571875" cy="39052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6C29">
        <w:rPr>
          <w:rFonts w:hint="eastAsia"/>
          <w:color w:val="000000"/>
        </w:rPr>
        <w:t>（平面应力状态）</w:t>
      </w:r>
    </w:p>
    <w:p w:rsidR="00423E38" w:rsidRPr="008B6C29" w:rsidRDefault="00423E38" w:rsidP="00423E38">
      <w:pPr>
        <w:rPr>
          <w:color w:val="000000"/>
        </w:rPr>
      </w:pPr>
      <w:r w:rsidRPr="008B6C29">
        <w:rPr>
          <w:color w:val="000000"/>
        </w:rPr>
        <w:t xml:space="preserve">      </w:t>
      </w:r>
      <w:r>
        <w:rPr>
          <w:rFonts w:hint="eastAsia"/>
          <w:noProof/>
          <w:color w:val="000000"/>
          <w:position w:val="-26"/>
        </w:rPr>
        <w:drawing>
          <wp:inline distT="0" distB="0" distL="0" distR="0">
            <wp:extent cx="4486275" cy="447675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627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E38" w:rsidRPr="008B6C29" w:rsidRDefault="00423E38" w:rsidP="00423E38">
      <w:pPr>
        <w:numPr>
          <w:ilvl w:val="0"/>
          <w:numId w:val="1"/>
        </w:numPr>
        <w:rPr>
          <w:b/>
          <w:bCs/>
          <w:color w:val="000000"/>
        </w:rPr>
      </w:pPr>
      <w:r w:rsidRPr="008B6C29">
        <w:rPr>
          <w:rFonts w:hint="eastAsia"/>
          <w:b/>
          <w:bCs/>
          <w:color w:val="000000"/>
        </w:rPr>
        <w:t>五</w:t>
      </w:r>
      <w:r w:rsidRPr="008B6C29">
        <w:rPr>
          <w:b/>
          <w:bCs/>
          <w:color w:val="000000"/>
        </w:rPr>
        <w:t>、</w:t>
      </w:r>
      <w:r w:rsidRPr="008B6C29">
        <w:rPr>
          <w:rFonts w:hint="eastAsia"/>
          <w:b/>
          <w:bCs/>
          <w:color w:val="000000"/>
        </w:rPr>
        <w:t>组合变形</w:t>
      </w:r>
    </w:p>
    <w:p w:rsidR="00423E38" w:rsidRPr="008B6C29" w:rsidRDefault="00423E38" w:rsidP="00423E38">
      <w:pPr>
        <w:numPr>
          <w:ilvl w:val="1"/>
          <w:numId w:val="1"/>
        </w:numPr>
        <w:tabs>
          <w:tab w:val="clear" w:pos="1080"/>
          <w:tab w:val="num" w:pos="1140"/>
        </w:tabs>
        <w:ind w:left="1140"/>
        <w:rPr>
          <w:color w:val="000000"/>
        </w:rPr>
      </w:pPr>
      <w:r w:rsidRPr="008B6C29">
        <w:rPr>
          <w:rFonts w:hint="eastAsia"/>
          <w:color w:val="000000"/>
        </w:rPr>
        <w:t>基本要求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掌握构件组合变形时强度计算的基本原理，叠加原理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正确判定构件在组合变形时的危险截面、危险点及危险点处应力值的计算</w:t>
      </w:r>
    </w:p>
    <w:p w:rsidR="00423E38" w:rsidRPr="008B6C29" w:rsidRDefault="00423E38" w:rsidP="00423E38">
      <w:pPr>
        <w:ind w:left="1200"/>
        <w:rPr>
          <w:color w:val="000000"/>
        </w:rPr>
      </w:pPr>
      <w:r w:rsidRPr="008B6C29">
        <w:rPr>
          <w:rFonts w:hint="eastAsia"/>
          <w:color w:val="000000"/>
        </w:rPr>
        <w:t>组合变形：拉伸或压缩与弯曲的组合；偏心压缩；扭转与弯曲的组合（无扭转的组合变形，危险点处于单向应力状态；凡有扭转的组合变形，危险点处于复杂应力状态）</w:t>
      </w:r>
    </w:p>
    <w:p w:rsidR="00423E38" w:rsidRPr="008B6C29" w:rsidRDefault="00423E38" w:rsidP="00423E38">
      <w:pPr>
        <w:ind w:left="1260" w:hanging="1260"/>
        <w:rPr>
          <w:color w:val="000000"/>
        </w:rPr>
      </w:pPr>
      <w:r w:rsidRPr="008B6C29">
        <w:rPr>
          <w:color w:val="000000"/>
        </w:rPr>
        <w:t xml:space="preserve">        3</w:t>
      </w:r>
      <w:r w:rsidRPr="008B6C29">
        <w:rPr>
          <w:rFonts w:hint="eastAsia"/>
          <w:color w:val="000000"/>
        </w:rPr>
        <w:t>．根据危险点处的应力状态，正确选择并建立强度条件，掌握构件组合变形强度计算的一般步骤</w:t>
      </w:r>
    </w:p>
    <w:p w:rsidR="00423E38" w:rsidRPr="008B6C29" w:rsidRDefault="00423E38" w:rsidP="00423E38">
      <w:pPr>
        <w:numPr>
          <w:ilvl w:val="1"/>
          <w:numId w:val="1"/>
        </w:numPr>
        <w:tabs>
          <w:tab w:val="clear" w:pos="1080"/>
          <w:tab w:val="num" w:pos="1140"/>
        </w:tabs>
        <w:ind w:left="1140"/>
        <w:rPr>
          <w:color w:val="000000"/>
        </w:rPr>
      </w:pPr>
      <w:r w:rsidRPr="008B6C29">
        <w:rPr>
          <w:rFonts w:hint="eastAsia"/>
          <w:color w:val="000000"/>
        </w:rPr>
        <w:t>熟练运用的公式</w:t>
      </w:r>
    </w:p>
    <w:p w:rsidR="00423E38" w:rsidRPr="008B6C29" w:rsidRDefault="00423E38" w:rsidP="00423E38">
      <w:pPr>
        <w:ind w:left="420" w:firstLine="420"/>
        <w:rPr>
          <w:color w:val="000000"/>
        </w:rPr>
      </w:pPr>
      <w:r>
        <w:rPr>
          <w:rFonts w:hint="eastAsia"/>
          <w:noProof/>
          <w:color w:val="000000"/>
          <w:position w:val="-24"/>
        </w:rPr>
        <w:drawing>
          <wp:inline distT="0" distB="0" distL="0" distR="0">
            <wp:extent cx="3190875" cy="39052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E38" w:rsidRPr="008B6C29" w:rsidRDefault="00423E38" w:rsidP="00423E38">
      <w:pPr>
        <w:ind w:left="420" w:firstLine="420"/>
        <w:rPr>
          <w:color w:val="000000"/>
        </w:rPr>
      </w:pPr>
      <w:r>
        <w:rPr>
          <w:rFonts w:hint="eastAsia"/>
          <w:noProof/>
          <w:color w:val="000000"/>
          <w:position w:val="-26"/>
        </w:rPr>
        <w:drawing>
          <wp:inline distT="0" distB="0" distL="0" distR="0">
            <wp:extent cx="4048125" cy="447675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E38" w:rsidRPr="008B6C29" w:rsidRDefault="00423E38" w:rsidP="00423E38">
      <w:pPr>
        <w:ind w:left="420" w:firstLine="420"/>
        <w:rPr>
          <w:color w:val="000000"/>
        </w:rPr>
      </w:pPr>
      <w:r>
        <w:rPr>
          <w:rFonts w:hint="eastAsia"/>
          <w:noProof/>
          <w:color w:val="000000"/>
          <w:position w:val="-24"/>
        </w:rPr>
        <w:drawing>
          <wp:inline distT="0" distB="0" distL="0" distR="0">
            <wp:extent cx="1514475" cy="390525"/>
            <wp:effectExtent l="1905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44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E38" w:rsidRPr="008B6C29" w:rsidRDefault="00423E38" w:rsidP="00423E38">
      <w:pPr>
        <w:ind w:left="420" w:firstLine="420"/>
        <w:rPr>
          <w:color w:val="000000"/>
        </w:rPr>
      </w:pPr>
    </w:p>
    <w:p w:rsidR="00423E38" w:rsidRPr="008B6C29" w:rsidRDefault="00423E38" w:rsidP="00423E38">
      <w:pPr>
        <w:numPr>
          <w:ilvl w:val="0"/>
          <w:numId w:val="1"/>
        </w:numPr>
        <w:rPr>
          <w:b/>
          <w:bCs/>
          <w:color w:val="000000"/>
        </w:rPr>
      </w:pPr>
      <w:r w:rsidRPr="008B6C29">
        <w:rPr>
          <w:rFonts w:hint="eastAsia"/>
          <w:b/>
          <w:bCs/>
          <w:color w:val="000000"/>
        </w:rPr>
        <w:t>六</w:t>
      </w:r>
      <w:r w:rsidRPr="008B6C29">
        <w:rPr>
          <w:b/>
          <w:bCs/>
          <w:color w:val="000000"/>
        </w:rPr>
        <w:t>、</w:t>
      </w:r>
      <w:r w:rsidRPr="008B6C29">
        <w:rPr>
          <w:rFonts w:hint="eastAsia"/>
          <w:b/>
          <w:bCs/>
          <w:color w:val="000000"/>
        </w:rPr>
        <w:t>能量方法</w:t>
      </w:r>
    </w:p>
    <w:p w:rsidR="00423E38" w:rsidRPr="008B6C29" w:rsidRDefault="00423E38" w:rsidP="00423E38">
      <w:pPr>
        <w:numPr>
          <w:ilvl w:val="1"/>
          <w:numId w:val="1"/>
        </w:numPr>
        <w:tabs>
          <w:tab w:val="clear" w:pos="1080"/>
          <w:tab w:val="num" w:pos="1140"/>
        </w:tabs>
        <w:ind w:left="1140"/>
        <w:rPr>
          <w:color w:val="000000"/>
        </w:rPr>
      </w:pPr>
      <w:r w:rsidRPr="008B6C29">
        <w:rPr>
          <w:rFonts w:hint="eastAsia"/>
          <w:color w:val="000000"/>
        </w:rPr>
        <w:t>基本要求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掌握杆件变形能的计算：轴向拉压、</w:t>
      </w:r>
      <w:proofErr w:type="gramStart"/>
      <w:r w:rsidRPr="008B6C29">
        <w:rPr>
          <w:rFonts w:hint="eastAsia"/>
          <w:color w:val="000000"/>
        </w:rPr>
        <w:t>圆轴扭转</w:t>
      </w:r>
      <w:proofErr w:type="gramEnd"/>
      <w:r w:rsidRPr="008B6C29">
        <w:rPr>
          <w:rFonts w:hint="eastAsia"/>
          <w:color w:val="000000"/>
        </w:rPr>
        <w:t>、梁的弯曲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proofErr w:type="gramStart"/>
      <w:r w:rsidRPr="008B6C29">
        <w:rPr>
          <w:rFonts w:hint="eastAsia"/>
          <w:color w:val="000000"/>
        </w:rPr>
        <w:t>运用卡</w:t>
      </w:r>
      <w:proofErr w:type="gramEnd"/>
      <w:r w:rsidRPr="008B6C29">
        <w:rPr>
          <w:rFonts w:hint="eastAsia"/>
          <w:color w:val="000000"/>
        </w:rPr>
        <w:t>氏定理和单位载荷法（莫尔定理）计算结构指定点的位移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用力法求解静不定结构（一次静不定问题）</w:t>
      </w:r>
    </w:p>
    <w:p w:rsidR="00423E38" w:rsidRPr="008B6C29" w:rsidRDefault="00423E38" w:rsidP="00423E38">
      <w:pPr>
        <w:numPr>
          <w:ilvl w:val="1"/>
          <w:numId w:val="1"/>
        </w:numPr>
        <w:tabs>
          <w:tab w:val="clear" w:pos="1080"/>
          <w:tab w:val="num" w:pos="1140"/>
        </w:tabs>
        <w:ind w:left="1140"/>
        <w:rPr>
          <w:color w:val="000000"/>
        </w:rPr>
      </w:pPr>
      <w:r w:rsidRPr="008B6C29">
        <w:rPr>
          <w:rFonts w:hint="eastAsia"/>
          <w:color w:val="000000"/>
        </w:rPr>
        <w:t>熟练运用的公式</w:t>
      </w:r>
    </w:p>
    <w:p w:rsidR="00423E38" w:rsidRPr="008B6C29" w:rsidRDefault="00423E38" w:rsidP="00423E38">
      <w:pPr>
        <w:ind w:left="420"/>
        <w:rPr>
          <w:color w:val="000000"/>
        </w:rPr>
      </w:pPr>
      <w:r w:rsidRPr="008B6C29">
        <w:rPr>
          <w:color w:val="000000"/>
        </w:rPr>
        <w:t xml:space="preserve">   </w:t>
      </w:r>
      <w:r>
        <w:rPr>
          <w:rFonts w:hint="eastAsia"/>
          <w:noProof/>
          <w:color w:val="000000"/>
          <w:position w:val="-32"/>
        </w:rPr>
        <w:drawing>
          <wp:inline distT="0" distB="0" distL="0" distR="0">
            <wp:extent cx="2581275" cy="466725"/>
            <wp:effectExtent l="1905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E38" w:rsidRPr="008B6C29" w:rsidRDefault="00423E38" w:rsidP="00423E38">
      <w:pPr>
        <w:numPr>
          <w:ilvl w:val="0"/>
          <w:numId w:val="1"/>
        </w:numPr>
        <w:rPr>
          <w:b/>
          <w:bCs/>
          <w:color w:val="000000"/>
        </w:rPr>
      </w:pPr>
      <w:r w:rsidRPr="008B6C29">
        <w:rPr>
          <w:rFonts w:hint="eastAsia"/>
          <w:b/>
          <w:bCs/>
          <w:color w:val="000000"/>
        </w:rPr>
        <w:t>七</w:t>
      </w:r>
      <w:r w:rsidRPr="008B6C29">
        <w:rPr>
          <w:b/>
          <w:bCs/>
          <w:color w:val="000000"/>
        </w:rPr>
        <w:t>、</w:t>
      </w:r>
      <w:r w:rsidRPr="008B6C29">
        <w:rPr>
          <w:rFonts w:hint="eastAsia"/>
          <w:b/>
          <w:bCs/>
          <w:color w:val="000000"/>
        </w:rPr>
        <w:t>压杆稳定</w:t>
      </w:r>
    </w:p>
    <w:p w:rsidR="00423E38" w:rsidRPr="008B6C29" w:rsidRDefault="00423E38" w:rsidP="00423E38">
      <w:pPr>
        <w:numPr>
          <w:ilvl w:val="1"/>
          <w:numId w:val="1"/>
        </w:numPr>
        <w:tabs>
          <w:tab w:val="clear" w:pos="1080"/>
          <w:tab w:val="num" w:pos="1140"/>
        </w:tabs>
        <w:ind w:left="1140"/>
        <w:rPr>
          <w:color w:val="000000"/>
        </w:rPr>
      </w:pPr>
      <w:r w:rsidRPr="008B6C29">
        <w:rPr>
          <w:rFonts w:hint="eastAsia"/>
          <w:color w:val="000000"/>
        </w:rPr>
        <w:t>基本要求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理解失稳、临界力、临界应力、长度系数、柔度等基本概念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计算</w:t>
      </w:r>
      <w:proofErr w:type="gramStart"/>
      <w:r w:rsidRPr="008B6C29">
        <w:rPr>
          <w:rFonts w:hint="eastAsia"/>
          <w:color w:val="000000"/>
        </w:rPr>
        <w:t>细长杆</w:t>
      </w:r>
      <w:proofErr w:type="gramEnd"/>
      <w:r w:rsidRPr="008B6C29">
        <w:rPr>
          <w:rFonts w:hint="eastAsia"/>
          <w:color w:val="000000"/>
        </w:rPr>
        <w:t>临界力、临界应力的欧拉公式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欧拉公式的适用范围，临界应力总图</w:t>
      </w:r>
    </w:p>
    <w:p w:rsidR="00423E38" w:rsidRPr="008B6C29" w:rsidRDefault="00423E38" w:rsidP="00423E38">
      <w:pPr>
        <w:numPr>
          <w:ilvl w:val="2"/>
          <w:numId w:val="1"/>
        </w:numPr>
        <w:rPr>
          <w:color w:val="000000"/>
        </w:rPr>
      </w:pPr>
      <w:r w:rsidRPr="008B6C29">
        <w:rPr>
          <w:rFonts w:hint="eastAsia"/>
          <w:color w:val="000000"/>
        </w:rPr>
        <w:t>压</w:t>
      </w:r>
      <w:proofErr w:type="gramStart"/>
      <w:r w:rsidRPr="008B6C29">
        <w:rPr>
          <w:rFonts w:hint="eastAsia"/>
          <w:color w:val="000000"/>
        </w:rPr>
        <w:t>杆稳定</w:t>
      </w:r>
      <w:proofErr w:type="gramEnd"/>
      <w:r w:rsidRPr="008B6C29">
        <w:rPr>
          <w:rFonts w:hint="eastAsia"/>
          <w:color w:val="000000"/>
        </w:rPr>
        <w:t>的实用计算；稳定条件；稳定计算</w:t>
      </w:r>
    </w:p>
    <w:p w:rsidR="00423E38" w:rsidRPr="008B6C29" w:rsidRDefault="00423E38" w:rsidP="00423E38">
      <w:pPr>
        <w:numPr>
          <w:ilvl w:val="1"/>
          <w:numId w:val="1"/>
        </w:numPr>
        <w:tabs>
          <w:tab w:val="clear" w:pos="1080"/>
          <w:tab w:val="num" w:pos="1140"/>
        </w:tabs>
        <w:ind w:left="1140"/>
        <w:rPr>
          <w:color w:val="000000"/>
        </w:rPr>
      </w:pPr>
      <w:r w:rsidRPr="008B6C29">
        <w:rPr>
          <w:rFonts w:hint="eastAsia"/>
          <w:color w:val="000000"/>
        </w:rPr>
        <w:t>熟练运用的公式</w:t>
      </w:r>
    </w:p>
    <w:p w:rsidR="00423E38" w:rsidRPr="008B6C29" w:rsidRDefault="00423E38" w:rsidP="00423E38">
      <w:pPr>
        <w:ind w:firstLine="630"/>
        <w:rPr>
          <w:color w:val="000000"/>
        </w:rPr>
      </w:pPr>
      <w:r>
        <w:rPr>
          <w:rFonts w:hint="eastAsia"/>
          <w:noProof/>
          <w:color w:val="000000"/>
          <w:position w:val="-24"/>
        </w:rPr>
        <w:drawing>
          <wp:inline distT="0" distB="0" distL="0" distR="0">
            <wp:extent cx="4143375" cy="390525"/>
            <wp:effectExtent l="1905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390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3E38" w:rsidRPr="008B6C29" w:rsidRDefault="00423E38" w:rsidP="00423E38">
      <w:pPr>
        <w:ind w:left="840" w:hanging="210"/>
        <w:rPr>
          <w:color w:val="000000"/>
        </w:rPr>
      </w:pPr>
      <w:r>
        <w:rPr>
          <w:rFonts w:hint="eastAsia"/>
          <w:noProof/>
          <w:color w:val="000000"/>
          <w:position w:val="-10"/>
        </w:rPr>
        <w:drawing>
          <wp:inline distT="0" distB="0" distL="0" distR="0">
            <wp:extent cx="114300" cy="21907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B6C29">
        <w:rPr>
          <w:rFonts w:hint="eastAsia"/>
          <w:color w:val="000000"/>
        </w:rPr>
        <w:t>μ值：μ＝</w:t>
      </w:r>
      <w:r w:rsidRPr="008B6C29">
        <w:rPr>
          <w:color w:val="000000"/>
        </w:rPr>
        <w:t>1</w:t>
      </w:r>
      <w:r w:rsidRPr="008B6C29">
        <w:rPr>
          <w:rFonts w:hint="eastAsia"/>
          <w:color w:val="000000"/>
        </w:rPr>
        <w:t>（两端铰支）；μ＝</w:t>
      </w:r>
      <w:r w:rsidRPr="008B6C29">
        <w:rPr>
          <w:color w:val="000000"/>
        </w:rPr>
        <w:t>0.5</w:t>
      </w:r>
      <w:r w:rsidRPr="008B6C29">
        <w:rPr>
          <w:rFonts w:hint="eastAsia"/>
          <w:color w:val="000000"/>
        </w:rPr>
        <w:t>（两端固定）；μ＝</w:t>
      </w:r>
      <w:r w:rsidRPr="008B6C29">
        <w:rPr>
          <w:color w:val="000000"/>
        </w:rPr>
        <w:t>2</w:t>
      </w:r>
      <w:r w:rsidRPr="008B6C29">
        <w:rPr>
          <w:rFonts w:hint="eastAsia"/>
          <w:color w:val="000000"/>
        </w:rPr>
        <w:t>（一端固定，另一端自由）；</w:t>
      </w:r>
      <w:r w:rsidRPr="008B6C29">
        <w:rPr>
          <w:rFonts w:hint="eastAsia"/>
          <w:color w:val="000000"/>
        </w:rPr>
        <w:lastRenderedPageBreak/>
        <w:t>μ≈</w:t>
      </w:r>
      <w:r w:rsidRPr="008B6C29">
        <w:rPr>
          <w:color w:val="000000"/>
        </w:rPr>
        <w:t>0.7</w:t>
      </w:r>
      <w:r w:rsidRPr="008B6C29">
        <w:rPr>
          <w:rFonts w:hint="eastAsia"/>
          <w:color w:val="000000"/>
        </w:rPr>
        <w:t>（一端固定，另一端铰支）。</w:t>
      </w:r>
    </w:p>
    <w:p w:rsidR="00423E38" w:rsidRPr="008B6C29" w:rsidRDefault="00423E38" w:rsidP="00423E38">
      <w:pPr>
        <w:ind w:firstLine="840"/>
        <w:rPr>
          <w:color w:val="000000"/>
        </w:rPr>
      </w:pPr>
      <w:r w:rsidRPr="008B6C29">
        <w:rPr>
          <w:color w:val="000000"/>
        </w:rPr>
        <w:t>n</w:t>
      </w:r>
      <w:r w:rsidRPr="008B6C29">
        <w:rPr>
          <w:rFonts w:hint="eastAsia"/>
          <w:color w:val="000000"/>
        </w:rPr>
        <w:t>＝</w:t>
      </w:r>
      <w:proofErr w:type="spellStart"/>
      <w:r w:rsidRPr="008B6C29">
        <w:rPr>
          <w:color w:val="000000"/>
        </w:rPr>
        <w:t>P</w:t>
      </w:r>
      <w:r w:rsidRPr="008B6C29">
        <w:rPr>
          <w:color w:val="000000"/>
          <w:vertAlign w:val="subscript"/>
        </w:rPr>
        <w:t>cr</w:t>
      </w:r>
      <w:proofErr w:type="spellEnd"/>
      <w:r w:rsidRPr="008B6C29">
        <w:rPr>
          <w:color w:val="000000"/>
        </w:rPr>
        <w:t>/P</w:t>
      </w:r>
      <w:r w:rsidRPr="008B6C29">
        <w:rPr>
          <w:rFonts w:hint="eastAsia"/>
          <w:color w:val="000000"/>
        </w:rPr>
        <w:t>≥</w:t>
      </w:r>
      <w:proofErr w:type="spellStart"/>
      <w:r w:rsidRPr="008B6C29">
        <w:rPr>
          <w:color w:val="000000"/>
        </w:rPr>
        <w:t>n</w:t>
      </w:r>
      <w:r w:rsidRPr="008B6C29">
        <w:rPr>
          <w:color w:val="000000"/>
          <w:vertAlign w:val="subscript"/>
        </w:rPr>
        <w:t>st</w:t>
      </w:r>
      <w:proofErr w:type="spellEnd"/>
    </w:p>
    <w:p w:rsidR="00423E38" w:rsidRPr="008B6C29" w:rsidRDefault="00423E38" w:rsidP="00423E38">
      <w:pPr>
        <w:rPr>
          <w:rStyle w:val="zwen1"/>
          <w:rFonts w:ascii="宋体" w:hAnsi="宋体"/>
          <w:color w:val="000000"/>
          <w:sz w:val="24"/>
          <w:szCs w:val="24"/>
        </w:rPr>
      </w:pPr>
    </w:p>
    <w:p w:rsidR="00423E38" w:rsidRPr="008B6C29" w:rsidRDefault="00423E38" w:rsidP="00423E38">
      <w:pPr>
        <w:jc w:val="left"/>
        <w:rPr>
          <w:rStyle w:val="zwen1"/>
          <w:rFonts w:ascii="宋体" w:hAnsi="宋体" w:hint="eastAsia"/>
          <w:color w:val="000000"/>
          <w:sz w:val="24"/>
          <w:szCs w:val="24"/>
        </w:rPr>
      </w:pPr>
      <w:r w:rsidRPr="008B6C29">
        <w:rPr>
          <w:rStyle w:val="zwen1"/>
          <w:rFonts w:ascii="宋体" w:hAnsi="宋体" w:hint="eastAsia"/>
          <w:color w:val="000000"/>
          <w:sz w:val="24"/>
          <w:szCs w:val="24"/>
        </w:rPr>
        <w:t>参考</w:t>
      </w:r>
      <w:r w:rsidRPr="008B6C29">
        <w:rPr>
          <w:rStyle w:val="zwen1"/>
          <w:rFonts w:ascii="宋体" w:hAnsi="宋体"/>
          <w:color w:val="000000"/>
          <w:sz w:val="24"/>
          <w:szCs w:val="24"/>
        </w:rPr>
        <w:t>书：</w:t>
      </w:r>
    </w:p>
    <w:p w:rsidR="00423E38" w:rsidRPr="008B6C29" w:rsidRDefault="00423E38" w:rsidP="00423E38">
      <w:pPr>
        <w:jc w:val="left"/>
        <w:rPr>
          <w:rStyle w:val="zwen1"/>
          <w:rFonts w:ascii="宋体" w:hAnsi="宋体" w:hint="eastAsia"/>
          <w:color w:val="000000"/>
          <w:sz w:val="24"/>
          <w:szCs w:val="24"/>
        </w:rPr>
      </w:pPr>
      <w:r w:rsidRPr="008B6C29">
        <w:rPr>
          <w:rStyle w:val="zwen1"/>
          <w:rFonts w:ascii="宋体" w:hAnsi="宋体" w:hint="eastAsia"/>
          <w:color w:val="000000"/>
          <w:sz w:val="24"/>
          <w:szCs w:val="24"/>
        </w:rPr>
        <w:t>刘鸿</w:t>
      </w:r>
      <w:r w:rsidRPr="008B6C29">
        <w:rPr>
          <w:rStyle w:val="zwen1"/>
          <w:rFonts w:ascii="宋体" w:hAnsi="宋体"/>
          <w:color w:val="000000"/>
          <w:sz w:val="24"/>
          <w:szCs w:val="24"/>
        </w:rPr>
        <w:t>文，</w:t>
      </w:r>
      <w:r w:rsidRPr="008B6C29">
        <w:rPr>
          <w:rStyle w:val="zwen1"/>
          <w:rFonts w:ascii="宋体" w:hAnsi="宋体" w:hint="eastAsia"/>
          <w:color w:val="000000"/>
          <w:sz w:val="24"/>
          <w:szCs w:val="24"/>
        </w:rPr>
        <w:t>材料</w:t>
      </w:r>
      <w:r w:rsidRPr="008B6C29">
        <w:rPr>
          <w:rStyle w:val="zwen1"/>
          <w:rFonts w:ascii="宋体" w:hAnsi="宋体"/>
          <w:color w:val="000000"/>
          <w:sz w:val="24"/>
          <w:szCs w:val="24"/>
        </w:rPr>
        <w:t>力学</w:t>
      </w:r>
      <w:r w:rsidRPr="008B6C29">
        <w:rPr>
          <w:rStyle w:val="zwen1"/>
          <w:rFonts w:ascii="宋体" w:hAnsi="宋体" w:hint="eastAsia"/>
          <w:color w:val="000000"/>
          <w:sz w:val="24"/>
          <w:szCs w:val="24"/>
        </w:rPr>
        <w:t>（上</w:t>
      </w:r>
      <w:r w:rsidRPr="008B6C29">
        <w:rPr>
          <w:rStyle w:val="zwen1"/>
          <w:rFonts w:ascii="宋体" w:hAnsi="宋体"/>
          <w:color w:val="000000"/>
          <w:sz w:val="24"/>
          <w:szCs w:val="24"/>
        </w:rPr>
        <w:t>、下</w:t>
      </w:r>
      <w:r w:rsidRPr="008B6C29">
        <w:rPr>
          <w:rStyle w:val="zwen1"/>
          <w:rFonts w:ascii="宋体" w:hAnsi="宋体" w:hint="eastAsia"/>
          <w:color w:val="000000"/>
          <w:sz w:val="24"/>
          <w:szCs w:val="24"/>
        </w:rPr>
        <w:t>）</w:t>
      </w:r>
      <w:r w:rsidRPr="008B6C29">
        <w:rPr>
          <w:rStyle w:val="zwen1"/>
          <w:rFonts w:ascii="宋体" w:hAnsi="宋体"/>
          <w:color w:val="000000"/>
          <w:sz w:val="24"/>
          <w:szCs w:val="24"/>
        </w:rPr>
        <w:t>，</w:t>
      </w:r>
      <w:r w:rsidRPr="008B6C29">
        <w:rPr>
          <w:rStyle w:val="zwen1"/>
          <w:rFonts w:ascii="宋体" w:hAnsi="宋体" w:hint="eastAsia"/>
          <w:color w:val="000000"/>
          <w:sz w:val="24"/>
          <w:szCs w:val="24"/>
        </w:rPr>
        <w:t>第三版</w:t>
      </w:r>
      <w:r w:rsidRPr="008B6C29">
        <w:rPr>
          <w:rStyle w:val="zwen1"/>
          <w:rFonts w:ascii="宋体" w:hAnsi="宋体"/>
          <w:color w:val="000000"/>
          <w:sz w:val="24"/>
          <w:szCs w:val="24"/>
        </w:rPr>
        <w:t>，高等教育出版社。</w:t>
      </w:r>
    </w:p>
    <w:p w:rsidR="00423E38" w:rsidRPr="008B6C29" w:rsidRDefault="00423E38" w:rsidP="00423E38">
      <w:pPr>
        <w:rPr>
          <w:rStyle w:val="zwen1"/>
          <w:rFonts w:ascii="宋体" w:hAnsi="宋体" w:hint="eastAsia"/>
          <w:color w:val="000000"/>
          <w:sz w:val="24"/>
          <w:szCs w:val="24"/>
        </w:rPr>
      </w:pPr>
    </w:p>
    <w:p w:rsidR="00423E38" w:rsidRPr="008B6C29" w:rsidRDefault="00423E38" w:rsidP="00423E38">
      <w:pPr>
        <w:rPr>
          <w:rStyle w:val="zwen1"/>
          <w:rFonts w:ascii="宋体" w:hAnsi="宋体" w:hint="eastAsia"/>
          <w:color w:val="000000"/>
          <w:sz w:val="24"/>
          <w:szCs w:val="24"/>
        </w:rPr>
      </w:pPr>
    </w:p>
    <w:p w:rsidR="00423E38" w:rsidRPr="00604988" w:rsidRDefault="00423E38" w:rsidP="00423E38">
      <w:pPr>
        <w:spacing w:line="360" w:lineRule="auto"/>
        <w:rPr>
          <w:rFonts w:cs="宋体-18030"/>
          <w:color w:val="000000"/>
          <w:sz w:val="24"/>
        </w:rPr>
      </w:pPr>
      <w:r w:rsidRPr="008B6C29">
        <w:rPr>
          <w:rFonts w:cs="宋体-18030" w:hint="eastAsia"/>
          <w:color w:val="000000"/>
          <w:sz w:val="24"/>
        </w:rPr>
        <w:t>附件</w:t>
      </w:r>
      <w:r w:rsidRPr="008B6C29">
        <w:rPr>
          <w:rFonts w:cs="宋体-18030"/>
          <w:color w:val="000000"/>
          <w:sz w:val="24"/>
        </w:rPr>
        <w:t>4</w:t>
      </w:r>
      <w:r w:rsidRPr="008B6C29">
        <w:rPr>
          <w:rFonts w:cs="宋体-18030" w:hint="eastAsia"/>
          <w:color w:val="000000"/>
          <w:sz w:val="24"/>
        </w:rPr>
        <w:t>：</w:t>
      </w:r>
      <w:r w:rsidRPr="008B6C29">
        <w:rPr>
          <w:rFonts w:cs="宋体-18030" w:hint="eastAsia"/>
          <w:color w:val="000000"/>
          <w:sz w:val="24"/>
        </w:rPr>
        <w:t xml:space="preserve">   201</w:t>
      </w:r>
      <w:r w:rsidRPr="008B6C29">
        <w:rPr>
          <w:rFonts w:cs="宋体-18030"/>
          <w:color w:val="000000"/>
          <w:sz w:val="24"/>
        </w:rPr>
        <w:t>7</w:t>
      </w:r>
      <w:r w:rsidRPr="008B6C29">
        <w:rPr>
          <w:rFonts w:cs="宋体-18030" w:hint="eastAsia"/>
          <w:color w:val="000000"/>
          <w:sz w:val="24"/>
        </w:rPr>
        <w:t>年船舶与海洋工程学院硕士研究生参加复试名单见</w:t>
      </w:r>
    </w:p>
    <w:p w:rsidR="00423E38" w:rsidRPr="00604988" w:rsidRDefault="00423E38" w:rsidP="00423E38">
      <w:pPr>
        <w:spacing w:line="360" w:lineRule="auto"/>
        <w:rPr>
          <w:rFonts w:cs="宋体-18030" w:hint="eastAsia"/>
          <w:color w:val="000000"/>
          <w:sz w:val="24"/>
        </w:rPr>
      </w:pPr>
      <w:r w:rsidRPr="00604988">
        <w:rPr>
          <w:rFonts w:cs="宋体-18030" w:hint="eastAsia"/>
          <w:color w:val="000000"/>
          <w:sz w:val="24"/>
        </w:rPr>
        <w:t>华中科技大学</w:t>
      </w:r>
      <w:r w:rsidRPr="00604988">
        <w:rPr>
          <w:rFonts w:cs="宋体-18030" w:hint="eastAsia"/>
          <w:color w:val="000000"/>
          <w:sz w:val="24"/>
        </w:rPr>
        <w:t>2017</w:t>
      </w:r>
      <w:r w:rsidRPr="00604988">
        <w:rPr>
          <w:rFonts w:cs="宋体-18030" w:hint="eastAsia"/>
          <w:color w:val="000000"/>
          <w:sz w:val="24"/>
        </w:rPr>
        <w:t>年硕士研究生复试资格查询</w:t>
      </w:r>
    </w:p>
    <w:p w:rsidR="00423E38" w:rsidRPr="008B6C29" w:rsidRDefault="00423E38" w:rsidP="00423E38">
      <w:pPr>
        <w:spacing w:line="360" w:lineRule="auto"/>
        <w:rPr>
          <w:rFonts w:cs="宋体-18030"/>
          <w:color w:val="000000"/>
          <w:sz w:val="24"/>
        </w:rPr>
      </w:pPr>
      <w:r w:rsidRPr="00604988">
        <w:rPr>
          <w:rFonts w:cs="宋体-18030"/>
          <w:color w:val="000000"/>
          <w:sz w:val="24"/>
        </w:rPr>
        <w:t>http://gszs.hust.edu.cn/info/1106/2049.htm</w:t>
      </w:r>
      <w:r>
        <w:rPr>
          <w:rFonts w:cs="宋体-18030"/>
          <w:color w:val="000000"/>
          <w:sz w:val="24"/>
        </w:rPr>
        <w:t>.</w:t>
      </w:r>
    </w:p>
    <w:p w:rsidR="00423E38" w:rsidRPr="008B6C29" w:rsidRDefault="00423E38" w:rsidP="00423E38">
      <w:pPr>
        <w:spacing w:line="360" w:lineRule="auto"/>
        <w:rPr>
          <w:rFonts w:cs="宋体-18030"/>
          <w:color w:val="000000"/>
        </w:rPr>
      </w:pPr>
    </w:p>
    <w:p w:rsidR="00423E38" w:rsidRPr="008B6C29" w:rsidRDefault="00423E38" w:rsidP="00423E38">
      <w:pPr>
        <w:spacing w:line="360" w:lineRule="auto"/>
        <w:rPr>
          <w:rFonts w:cs="宋体-18030"/>
          <w:color w:val="000000"/>
        </w:rPr>
      </w:pPr>
    </w:p>
    <w:p w:rsidR="00423E38" w:rsidRPr="008B6C29" w:rsidRDefault="00423E38" w:rsidP="00423E38">
      <w:pPr>
        <w:spacing w:line="360" w:lineRule="auto"/>
        <w:rPr>
          <w:rFonts w:cs="宋体-18030" w:hint="eastAsia"/>
          <w:color w:val="000000"/>
        </w:rPr>
      </w:pPr>
    </w:p>
    <w:p w:rsidR="00E96518" w:rsidRPr="00423E38" w:rsidRDefault="00423E38"/>
    <w:sectPr w:rsidR="00E96518" w:rsidRPr="00423E38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-18030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00F9" w:rsidRDefault="00423E38" w:rsidP="00D8201A">
    <w:pPr>
      <w:pStyle w:val="a5"/>
      <w:jc w:val="center"/>
    </w:pPr>
    <w:r>
      <w:rPr>
        <w:rStyle w:val="a6"/>
      </w:rPr>
      <w:fldChar w:fldCharType="begin"/>
    </w:r>
    <w:r>
      <w:rPr>
        <w:rStyle w:val="a6"/>
      </w:rPr>
      <w:instrText xml:space="preserve"> PAGE </w:instrText>
    </w:r>
    <w:r>
      <w:rPr>
        <w:rStyle w:val="a6"/>
      </w:rPr>
      <w:fldChar w:fldCharType="separate"/>
    </w:r>
    <w:r>
      <w:rPr>
        <w:rStyle w:val="a6"/>
        <w:noProof/>
      </w:rPr>
      <w:t>1</w:t>
    </w:r>
    <w:r>
      <w:rPr>
        <w:rStyle w:val="a6"/>
      </w:rPr>
      <w:fldChar w:fldCharType="end"/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7B6B" w:rsidRDefault="00423E38" w:rsidP="007A5FB3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6B71F4"/>
    <w:multiLevelType w:val="multilevel"/>
    <w:tmpl w:val="32B6F7FA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"/>
      <w:lvlText w:val="（%2）"/>
      <w:lvlJc w:val="left"/>
      <w:pPr>
        <w:tabs>
          <w:tab w:val="num" w:pos="1080"/>
        </w:tabs>
        <w:ind w:left="1080" w:hanging="720"/>
      </w:pPr>
      <w:rPr>
        <w:rFonts w:hint="eastAsia"/>
        <w:lang w:val="en-US"/>
      </w:rPr>
    </w:lvl>
    <w:lvl w:ilvl="2">
      <w:start w:val="1"/>
      <w:numFmt w:val="decimal"/>
      <w:lvlText w:val="%3．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9C84012"/>
    <w:multiLevelType w:val="multilevel"/>
    <w:tmpl w:val="32B6F7FA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"/>
      <w:lvlText w:val="（%2）"/>
      <w:lvlJc w:val="left"/>
      <w:pPr>
        <w:tabs>
          <w:tab w:val="num" w:pos="1080"/>
        </w:tabs>
        <w:ind w:left="1080" w:hanging="720"/>
      </w:pPr>
      <w:rPr>
        <w:rFonts w:hint="eastAsia"/>
        <w:lang w:val="en-US"/>
      </w:rPr>
    </w:lvl>
    <w:lvl w:ilvl="2">
      <w:start w:val="1"/>
      <w:numFmt w:val="decimal"/>
      <w:lvlText w:val="%3．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472D4965"/>
    <w:multiLevelType w:val="multilevel"/>
    <w:tmpl w:val="68E828FE"/>
    <w:lvl w:ilvl="0">
      <w:start w:val="1"/>
      <w:numFmt w:val="decimal"/>
      <w:lvlText w:val="%1．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680"/>
        </w:tabs>
        <w:ind w:left="1680" w:hanging="420"/>
      </w:pPr>
    </w:lvl>
    <w:lvl w:ilvl="2">
      <w:start w:val="1"/>
      <w:numFmt w:val="lowerRoman"/>
      <w:lvlText w:val="%3."/>
      <w:lvlJc w:val="right"/>
      <w:pPr>
        <w:tabs>
          <w:tab w:val="num" w:pos="2100"/>
        </w:tabs>
        <w:ind w:left="2100" w:hanging="42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>
      <w:start w:val="1"/>
      <w:numFmt w:val="lowerLetter"/>
      <w:lvlText w:val="%5)"/>
      <w:lvlJc w:val="left"/>
      <w:pPr>
        <w:tabs>
          <w:tab w:val="num" w:pos="2940"/>
        </w:tabs>
        <w:ind w:left="2940" w:hanging="420"/>
      </w:pPr>
    </w:lvl>
    <w:lvl w:ilvl="5">
      <w:start w:val="1"/>
      <w:numFmt w:val="lowerRoman"/>
      <w:lvlText w:val="%6."/>
      <w:lvlJc w:val="right"/>
      <w:pPr>
        <w:tabs>
          <w:tab w:val="num" w:pos="3360"/>
        </w:tabs>
        <w:ind w:left="3360" w:hanging="420"/>
      </w:pPr>
    </w:lvl>
    <w:lvl w:ilvl="6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>
      <w:start w:val="1"/>
      <w:numFmt w:val="lowerLetter"/>
      <w:lvlText w:val="%8)"/>
      <w:lvlJc w:val="left"/>
      <w:pPr>
        <w:tabs>
          <w:tab w:val="num" w:pos="4200"/>
        </w:tabs>
        <w:ind w:left="4200" w:hanging="420"/>
      </w:pPr>
    </w:lvl>
    <w:lvl w:ilvl="8">
      <w:start w:val="1"/>
      <w:numFmt w:val="lowerRoman"/>
      <w:lvlText w:val="%9."/>
      <w:lvlJc w:val="right"/>
      <w:pPr>
        <w:tabs>
          <w:tab w:val="num" w:pos="4620"/>
        </w:tabs>
        <w:ind w:left="4620" w:hanging="420"/>
      </w:pPr>
    </w:lvl>
  </w:abstractNum>
  <w:abstractNum w:abstractNumId="3">
    <w:nsid w:val="49A57B2E"/>
    <w:multiLevelType w:val="hybridMultilevel"/>
    <w:tmpl w:val="69B475EE"/>
    <w:lvl w:ilvl="0" w:tplc="46CC667E">
      <w:start w:val="1"/>
      <w:numFmt w:val="decimal"/>
      <w:lvlText w:val="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719F3250"/>
    <w:multiLevelType w:val="multilevel"/>
    <w:tmpl w:val="7D1886CC"/>
    <w:lvl w:ilvl="0">
      <w:start w:val="1"/>
      <w:numFmt w:val="decimal"/>
      <w:lvlText w:val="(%1)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1">
      <w:start w:val="1"/>
      <w:numFmt w:val="decimal"/>
      <w:lvlText w:val="%2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5">
    <w:nsid w:val="7614247E"/>
    <w:multiLevelType w:val="multilevel"/>
    <w:tmpl w:val="32B6F7FA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>
      <w:start w:val="1"/>
      <w:numFmt w:val="decimal"/>
      <w:lvlText w:val="（%2）"/>
      <w:lvlJc w:val="left"/>
      <w:pPr>
        <w:tabs>
          <w:tab w:val="num" w:pos="1080"/>
        </w:tabs>
        <w:ind w:left="1080" w:hanging="720"/>
      </w:pPr>
      <w:rPr>
        <w:rFonts w:hint="eastAsia"/>
        <w:lang w:val="en-US"/>
      </w:rPr>
    </w:lvl>
    <w:lvl w:ilvl="2">
      <w:start w:val="1"/>
      <w:numFmt w:val="decimal"/>
      <w:lvlText w:val="%3．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23E38"/>
    <w:rsid w:val="001F2715"/>
    <w:rsid w:val="00423E38"/>
    <w:rsid w:val="0045779B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3E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zwen1">
    <w:name w:val="zwen1"/>
    <w:rsid w:val="00423E38"/>
    <w:rPr>
      <w:rFonts w:ascii="" w:hAnsi="" w:hint="default"/>
      <w:color w:val="006600"/>
      <w:sz w:val="20"/>
      <w:szCs w:val="20"/>
    </w:rPr>
  </w:style>
  <w:style w:type="paragraph" w:styleId="a3">
    <w:name w:val="Normal (Web)"/>
    <w:basedOn w:val="a"/>
    <w:rsid w:val="00423E38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4">
    <w:name w:val="header"/>
    <w:basedOn w:val="a"/>
    <w:link w:val="Char"/>
    <w:rsid w:val="00423E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23E3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rsid w:val="00423E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423E38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423E38"/>
  </w:style>
  <w:style w:type="paragraph" w:styleId="a7">
    <w:name w:val="Balloon Text"/>
    <w:basedOn w:val="a"/>
    <w:link w:val="Char1"/>
    <w:uiPriority w:val="99"/>
    <w:semiHidden/>
    <w:unhideWhenUsed/>
    <w:rsid w:val="00423E3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423E3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5" Type="http://schemas.openxmlformats.org/officeDocument/2006/relationships/footer" Target="footer1.xml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618</Words>
  <Characters>3523</Characters>
  <Application>Microsoft Office Word</Application>
  <DocSecurity>0</DocSecurity>
  <Lines>29</Lines>
  <Paragraphs>8</Paragraphs>
  <ScaleCrop>false</ScaleCrop>
  <Company>Lenovo</Company>
  <LinksUpToDate>false</LinksUpToDate>
  <CharactersWithSpaces>4133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2017-03-07T09:04:00Z</dcterms:created>
  <dcterms:modified xsi:type="dcterms:W3CDTF">2017-03-07T09:04:00Z</dcterms:modified>
</cp:coreProperties>
</file>