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669E" w:rsidRPr="0046669E" w:rsidRDefault="0046669E" w:rsidP="0046669E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46669E">
        <w:rPr>
          <w:rFonts w:ascii="方正小标宋简体" w:eastAsia="方正小标宋简体" w:hAnsi="宋体" w:cs="宋体" w:hint="eastAsia"/>
          <w:b/>
          <w:bCs/>
          <w:kern w:val="0"/>
          <w:sz w:val="30"/>
          <w:szCs w:val="30"/>
        </w:rPr>
        <w:t>云南大学2017年硕士研究生自命题成绩复核结果公告</w:t>
      </w:r>
    </w:p>
    <w:p w:rsidR="0046669E" w:rsidRPr="0046669E" w:rsidRDefault="0046669E" w:rsidP="0046669E">
      <w:pPr>
        <w:widowControl/>
        <w:shd w:val="clear" w:color="auto" w:fill="FFFFFF"/>
        <w:spacing w:line="48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6669E">
        <w:rPr>
          <w:rFonts w:ascii="Calibri" w:eastAsia="仿宋_GB2312" w:hAnsi="Calibri" w:cs="宋体"/>
          <w:b/>
          <w:kern w:val="0"/>
          <w:sz w:val="30"/>
          <w:szCs w:val="30"/>
          <w:shd w:val="clear" w:color="auto" w:fill="FFFFFF"/>
        </w:rPr>
        <w:t xml:space="preserve"> </w:t>
      </w:r>
    </w:p>
    <w:p w:rsidR="0046669E" w:rsidRPr="0046669E" w:rsidRDefault="0046669E" w:rsidP="0046669E">
      <w:pPr>
        <w:widowControl/>
        <w:shd w:val="clear" w:color="auto" w:fill="FFFFFF"/>
        <w:spacing w:line="48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6669E">
        <w:rPr>
          <w:rFonts w:ascii="仿宋_GB2312" w:eastAsia="仿宋_GB2312" w:hAnsi="宋体" w:cs="宋体" w:hint="eastAsia"/>
          <w:b/>
          <w:kern w:val="0"/>
          <w:sz w:val="30"/>
          <w:szCs w:val="30"/>
          <w:shd w:val="clear" w:color="auto" w:fill="FFFFFF"/>
        </w:rPr>
        <w:t>各位考生：</w:t>
      </w:r>
    </w:p>
    <w:p w:rsidR="0046669E" w:rsidRPr="0046669E" w:rsidRDefault="0046669E" w:rsidP="0046669E">
      <w:pPr>
        <w:widowControl/>
        <w:shd w:val="clear" w:color="auto" w:fill="FFFFFF"/>
        <w:spacing w:line="480" w:lineRule="auto"/>
        <w:ind w:firstLine="6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6669E">
        <w:rPr>
          <w:rFonts w:ascii="仿宋_GB2312" w:eastAsia="仿宋_GB2312" w:hAnsi="宋体" w:cs="宋体" w:hint="eastAsia"/>
          <w:b/>
          <w:kern w:val="0"/>
          <w:sz w:val="30"/>
          <w:szCs w:val="30"/>
          <w:shd w:val="clear" w:color="auto" w:fill="FFFFFF"/>
        </w:rPr>
        <w:t>经复核，以下考生自命题成绩</w:t>
      </w:r>
      <w:r w:rsidRPr="0046669E">
        <w:rPr>
          <w:rFonts w:ascii="仿宋_GB2312" w:eastAsia="仿宋_GB2312" w:hAnsi="宋体" w:cs="宋体" w:hint="eastAsia"/>
          <w:b/>
          <w:bCs/>
          <w:kern w:val="0"/>
          <w:sz w:val="30"/>
          <w:szCs w:val="30"/>
          <w:shd w:val="clear" w:color="auto" w:fill="FFFFFF"/>
        </w:rPr>
        <w:t>（统考科目成绩复核情况云南省招考院尚未反馈给我校，请考生耐心等待）</w:t>
      </w:r>
      <w:r w:rsidRPr="0046669E">
        <w:rPr>
          <w:rFonts w:ascii="仿宋_GB2312" w:eastAsia="仿宋_GB2312" w:hAnsi="宋体" w:cs="宋体" w:hint="eastAsia"/>
          <w:b/>
          <w:kern w:val="0"/>
          <w:sz w:val="30"/>
          <w:szCs w:val="30"/>
          <w:shd w:val="clear" w:color="auto" w:fill="FFFFFF"/>
        </w:rPr>
        <w:t>均无误，考生可于2017年3月1日起到我办查询复核记录以及复核科目的各大题得分情况，我办将不再做单独通知：</w:t>
      </w:r>
      <w:r w:rsidRPr="0046669E">
        <w:rPr>
          <w:rFonts w:ascii="宋体" w:eastAsia="宋体" w:hAnsi="宋体" w:cs="宋体" w:hint="eastAsia"/>
          <w:color w:val="555555"/>
          <w:kern w:val="0"/>
          <w:sz w:val="28"/>
          <w:szCs w:val="28"/>
          <w:shd w:val="clear" w:color="auto" w:fill="FFFFFF"/>
        </w:rPr>
        <w:t xml:space="preserve"> </w:t>
      </w:r>
    </w:p>
    <w:p w:rsidR="0046669E" w:rsidRPr="0046669E" w:rsidRDefault="0046669E" w:rsidP="0046669E">
      <w:pPr>
        <w:widowControl/>
        <w:shd w:val="clear" w:color="auto" w:fill="FFFFFF"/>
        <w:spacing w:line="480" w:lineRule="auto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46669E">
        <w:rPr>
          <w:rFonts w:ascii="仿宋_GB2312" w:eastAsia="仿宋_GB2312" w:hAnsi="宋体" w:cs="宋体" w:hint="eastAsia"/>
          <w:color w:val="555555"/>
          <w:kern w:val="0"/>
          <w:sz w:val="32"/>
          <w:szCs w:val="32"/>
          <w:shd w:val="clear" w:color="auto" w:fill="FFFFFF"/>
        </w:rPr>
        <w:t>（按照科目代码＋考生编号排序）</w:t>
      </w:r>
      <w:r w:rsidRPr="0046669E">
        <w:rPr>
          <w:rFonts w:ascii="Calibri" w:eastAsia="仿宋_GB2312" w:hAnsi="Calibri" w:cs="宋体"/>
          <w:color w:val="555555"/>
          <w:kern w:val="0"/>
          <w:sz w:val="32"/>
          <w:szCs w:val="32"/>
          <w:shd w:val="clear" w:color="auto" w:fill="FFFFFF"/>
        </w:rPr>
        <w:t xml:space="preserve"> </w:t>
      </w:r>
    </w:p>
    <w:tbl>
      <w:tblPr>
        <w:tblW w:w="12615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2874"/>
        <w:gridCol w:w="1441"/>
        <w:gridCol w:w="5206"/>
        <w:gridCol w:w="1109"/>
        <w:gridCol w:w="1985"/>
      </w:tblGrid>
      <w:tr w:rsidR="0046669E" w:rsidRPr="0046669E" w:rsidTr="0046669E">
        <w:trPr>
          <w:trHeight w:val="660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考生编号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科目代码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科目名称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现有成绩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复核结果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106737000005401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211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翻译硕士英语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106737000005516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211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翻译硕士英语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106737000005540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211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翻译硕士英语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106737000005549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211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翻译硕士英语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106737000005553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211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翻译硕士英语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106737000005322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244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自命题英语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106737000010834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334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新闻与传播专业综合能力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106737000010910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334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新闻与传播专业综合能力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106737000010911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334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新闻与传播专业综合能力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 xml:space="preserve">106737000010958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334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新闻与传播专业综合能力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106737000010429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339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农业知识综合一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106737000010662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346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体育综合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138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106737000011429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348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文博综合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125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106737000011430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348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文博综合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184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106737000010215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354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汉语基础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106737000010248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354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汉语基础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106737000010250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354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汉语基础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92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106737000011911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354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汉语基础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112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106737000011913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354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汉语基础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106737000011933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354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汉语基础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106737000005366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357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英语翻译基础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107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106737000005370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357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英语翻译基础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106737000005445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357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英语翻译基础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106737000005516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357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英语翻译基础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106737000005540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357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英语翻译基础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106737000005549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357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英语翻译基础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106737000004997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431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金融学综合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105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106737000008125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432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统计学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106737000008142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432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统计学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106737000005030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436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资产评估专业基础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106737000005033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436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资产评估专业基础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106737000010215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445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汉语国际教育基础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 xml:space="preserve">106737000010248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445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汉语国际教育基础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106737000011911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445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汉语国际教育基础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112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106737000011913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445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汉语国际教育基础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106737000005366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448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汉语写作与百科知识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106737000005370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448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汉语写作与百科知识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106737000005401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448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汉语写作与百科知识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106737000005540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448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汉语写作与百科知识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106737000005549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448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汉语写作与百科知识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106737000005553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448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汉语写作与百科知识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106737000009742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601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高等数学一（自命题）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106737000008263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606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高等代数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106737000008273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606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高等代数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98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106737000008304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606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高等代数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106737000008318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606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高等代数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106737000008413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606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高等代数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106737000008424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606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高等代数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106737000005711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611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民族学理论与方法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98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106737000005720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611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民族学理论与方法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103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106737000007925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615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马克思主义基本原理概论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98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106737000007938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615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马克思主义基本原理概论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105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106737000007947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615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马克思主义基本原理概论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106737000007964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615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马克思主义基本原理概论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106737000008063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615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马克思主义基本原理概论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 xml:space="preserve">106737000008496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617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普通生物学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106737000008508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617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普通生物学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106737000008555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617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普通生物学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106737000008557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617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普通生物学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106737000008579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617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普通生物学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106737000008593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617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普通生物学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106737000008631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617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普通生物学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106737000008699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617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普通生物学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106737000008722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617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普通生物学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106737000008736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617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普通生物学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106737000008887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617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普通生物学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106737000010553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617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普通生物学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106737000010591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617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普通生物学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106737000010618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617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普通生物学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106737000009495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619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有机与物理化学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106737000009500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619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有机与物理化学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106737000009575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621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量子力学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102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106737000009581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621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量子力学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106737000010087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628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文化产业概论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106737000010093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628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文化产业概论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106737000010124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628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文化产业概论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106737000010128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628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文化产业概论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106737000010136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628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文化产业概论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 xml:space="preserve">106737000010138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628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文化产业概论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106737000009955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629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教育技术基础综合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106737000005631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632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社会学基础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106737000002313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633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行政管理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106737000002315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633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行政管理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106737000002378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633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行政管理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106737000002454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633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行政管理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106737000002477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633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行政管理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106737000002513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633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行政管理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106737000002521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633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行政管理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106737000002530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633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行政管理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102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106737000002533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633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行政管理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106737000002622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633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行政管理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106737000002623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633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行政管理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106737000011463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634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管理学基础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106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106737000003518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635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法理学、宪法学、诉讼法学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106737000003561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635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法理学、宪法学、诉讼法学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106737000011761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637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中国语言文学基础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106737000011791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637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中国语言文学基础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106737000011839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637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中国语言文学基础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106737000012014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637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中国语言文学基础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106737000012026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637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中国语言文学基础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106737000012188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637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中国语言文学基础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105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 xml:space="preserve">106737000012190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637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中国语言文学基础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106737000012191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637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中国语言文学基础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106737000012198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637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中国语言文学基础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106737000012268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637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中国语言文学基础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106737000012311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637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中国语言文学基础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106737000010717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638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传播理论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106737000005282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639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基础英语（含写作、翻译、阅读）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106737000010982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642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中国史基础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156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106737000011030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642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中国史基础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155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106737000011039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642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中国史基础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106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106737000011100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642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中国史基础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155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106737000011204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642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中国史基础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106737000011221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642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中国史基础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181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106737000011273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642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中国史基础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149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106737000011286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642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中国史基础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185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106737000011289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642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中国史基础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180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106737000007481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643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世界史基础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106737000011362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643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世界史基础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106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106737000011363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643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世界史基础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158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106737000011364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643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世界史基础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124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106737000011366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643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世界史基础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110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106737000007631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701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艺术综合知识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106737000007654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701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艺术综合知识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 xml:space="preserve">106737000012394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701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艺术综合知识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106737000012406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701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艺术综合知识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106737000012409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701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艺术综合知识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106737000000074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802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经济学二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98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106737000000090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802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经济学二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107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106737000000256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802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经济学二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106737000000297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802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经济学二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106737000004925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802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经济学二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106737000004944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802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经济学二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106737000000987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803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106737000000998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803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106737000005611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806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社会学理论与方法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106737000005631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806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社会学理论与方法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106737000005636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806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社会学理论与方法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106737000005646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806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社会学理论与方法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106737000002313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807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公共经济学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106737000002315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807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公共经济学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106737000002378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807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公共经济学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108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106737000002454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807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公共经济学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98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106737000002477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807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公共经济学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106737000002521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807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公共经济学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106737000002530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807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公共经济学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106737000002559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807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公共经济学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 xml:space="preserve">106737000002566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807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公共经济学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95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106737000002622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807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公共经济学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106737000002623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807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公共经济学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106737000011463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808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信息资源管理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106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106737000003518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809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民法学、经济法学、刑法学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106737000003561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809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民法学、经济法学、刑法学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106737000005039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810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管理学原理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106737000002176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811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综合专业理论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106737000002202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811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综合专业理论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106737000011761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812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理论与批评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106737000011791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812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理论与批评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106737000011839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812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理论与批评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101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106737000012190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812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理论与批评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106737000012191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812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理论与批评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106737000012198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812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理论与批评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106737000012268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812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理论与批评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106737000012311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812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理论与批评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106737000010717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813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新闻传播实务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103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106737000005282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814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综合考试（含英美文学、英美文化、语言学）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106737000005711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817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中国民族及其历史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106737000005720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817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中国民族及其历史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106737000007430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818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近现代国际关系史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106737000012394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821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艺术理论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115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 xml:space="preserve">106737000007938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822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毛泽东思想和中国特色社会主义理论体系概论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105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106737000007947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822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毛泽东思想和中国特色社会主义理论体系概论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106737000007964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822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毛泽东思想和中国特色社会主义理论体系概论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98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106737000008254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823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数学分析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106737000008263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823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数学分析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106737000008304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823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数学分析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106737000008413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823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数学分析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106737000008496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825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生态学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106737000008555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825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生态学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106737000010553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825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生态学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106737000010618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825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生态学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106737000008722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826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生物化学（自命题）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109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106737000009213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827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信号与系统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106737000009495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829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无机与分析化学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106737000009497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829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无机与分析化学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106737000009500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829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无机与分析化学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99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106737000009575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830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大学物理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131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106737000009581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830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大学物理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106737000009112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831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数据结构与操作系统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98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106737000012363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837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材料科学基础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106737000009742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842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数据结构与程序设计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115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106737000010124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847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民族文化与经济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106737000010128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847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民族文化与经济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 xml:space="preserve">106737000010138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847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民族文化与经济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96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106737000009955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850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信息技术基础综合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106737000009958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850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信息技术基础综合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  <w:tr w:rsidR="0046669E" w:rsidRPr="0046669E" w:rsidTr="0046669E">
        <w:trPr>
          <w:trHeight w:val="285"/>
          <w:jc w:val="center"/>
        </w:trPr>
        <w:tc>
          <w:tcPr>
            <w:tcW w:w="2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106737000010429 </w:t>
            </w:r>
          </w:p>
        </w:tc>
        <w:tc>
          <w:tcPr>
            <w:tcW w:w="1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911</w:t>
            </w:r>
          </w:p>
        </w:tc>
        <w:tc>
          <w:tcPr>
            <w:tcW w:w="52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园艺学概论</w:t>
            </w:r>
          </w:p>
        </w:tc>
        <w:tc>
          <w:tcPr>
            <w:tcW w:w="11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6669E" w:rsidRPr="0046669E" w:rsidRDefault="0046669E" w:rsidP="0046669E">
            <w:pPr>
              <w:widowControl/>
              <w:jc w:val="center"/>
              <w:textAlignment w:val="top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6669E" w:rsidRPr="0046669E" w:rsidRDefault="0046669E" w:rsidP="0046669E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6669E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成绩无误</w:t>
            </w:r>
          </w:p>
        </w:tc>
      </w:tr>
    </w:tbl>
    <w:p w:rsidR="0046669E" w:rsidRPr="0046669E" w:rsidRDefault="0046669E" w:rsidP="0046669E">
      <w:pPr>
        <w:widowControl/>
        <w:shd w:val="clear" w:color="auto" w:fill="FFFFFF"/>
        <w:spacing w:line="480" w:lineRule="auto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6669E">
        <w:rPr>
          <w:rFonts w:ascii="Calibri" w:eastAsia="仿宋_GB2312" w:hAnsi="Calibri" w:cs="宋体"/>
          <w:color w:val="555555"/>
          <w:kern w:val="0"/>
          <w:sz w:val="32"/>
          <w:szCs w:val="32"/>
          <w:shd w:val="clear" w:color="auto" w:fill="FFFFFF"/>
        </w:rPr>
        <w:t xml:space="preserve">  </w:t>
      </w:r>
    </w:p>
    <w:p w:rsidR="0046669E" w:rsidRPr="0046669E" w:rsidRDefault="0046669E" w:rsidP="0046669E">
      <w:pPr>
        <w:widowControl/>
        <w:shd w:val="clear" w:color="auto" w:fill="FFFFFF"/>
        <w:spacing w:line="480" w:lineRule="auto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46669E">
        <w:rPr>
          <w:rFonts w:ascii="仿宋_GB2312" w:eastAsia="仿宋_GB2312" w:hAnsi="宋体" w:cs="宋体" w:hint="eastAsia"/>
          <w:color w:val="555555"/>
          <w:kern w:val="0"/>
          <w:sz w:val="32"/>
          <w:szCs w:val="32"/>
          <w:shd w:val="clear" w:color="auto" w:fill="FFFFFF"/>
        </w:rPr>
        <w:t>云南大学研招办</w:t>
      </w:r>
    </w:p>
    <w:p w:rsidR="0046669E" w:rsidRPr="0046669E" w:rsidRDefault="0046669E" w:rsidP="0046669E">
      <w:pPr>
        <w:widowControl/>
        <w:shd w:val="clear" w:color="auto" w:fill="FFFFFF"/>
        <w:spacing w:line="480" w:lineRule="auto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46669E">
        <w:rPr>
          <w:rFonts w:ascii="仿宋_GB2312" w:eastAsia="仿宋_GB2312" w:hAnsi="宋体" w:cs="宋体" w:hint="eastAsia"/>
          <w:color w:val="555555"/>
          <w:kern w:val="0"/>
          <w:sz w:val="32"/>
          <w:szCs w:val="32"/>
          <w:shd w:val="clear" w:color="auto" w:fill="FFFFFF"/>
        </w:rPr>
        <w:t>2017年2月27日</w:t>
      </w:r>
    </w:p>
    <w:p w:rsidR="001A4564" w:rsidRDefault="001A4564"/>
    <w:sectPr w:rsidR="001A4564" w:rsidSect="0046669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4564" w:rsidRDefault="001A4564" w:rsidP="0046669E">
      <w:r>
        <w:separator/>
      </w:r>
    </w:p>
  </w:endnote>
  <w:endnote w:type="continuationSeparator" w:id="1">
    <w:p w:rsidR="001A4564" w:rsidRDefault="001A4564" w:rsidP="004666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4564" w:rsidRDefault="001A4564" w:rsidP="0046669E">
      <w:r>
        <w:separator/>
      </w:r>
    </w:p>
  </w:footnote>
  <w:footnote w:type="continuationSeparator" w:id="1">
    <w:p w:rsidR="001A4564" w:rsidRDefault="001A4564" w:rsidP="0046669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6669E"/>
    <w:rsid w:val="001A4564"/>
    <w:rsid w:val="004666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666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6669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666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6669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192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1134</Words>
  <Characters>6466</Characters>
  <Application>Microsoft Office Word</Application>
  <DocSecurity>0</DocSecurity>
  <Lines>53</Lines>
  <Paragraphs>15</Paragraphs>
  <ScaleCrop>false</ScaleCrop>
  <Company>Lenovo</Company>
  <LinksUpToDate>false</LinksUpToDate>
  <CharactersWithSpaces>7585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wangfan01</dc:creator>
  <cp:keywords/>
  <dc:description/>
  <cp:lastModifiedBy>wangfan01</cp:lastModifiedBy>
  <cp:revision>2</cp:revision>
  <dcterms:created xsi:type="dcterms:W3CDTF">2017-03-01T06:35:00Z</dcterms:created>
  <dcterms:modified xsi:type="dcterms:W3CDTF">2017-03-01T06:36:00Z</dcterms:modified>
</cp:coreProperties>
</file>