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420"/>
        <w:gridCol w:w="1240"/>
        <w:gridCol w:w="1140"/>
        <w:gridCol w:w="1240"/>
        <w:gridCol w:w="1100"/>
        <w:gridCol w:w="19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96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附件：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包头市乡村教师招聘报名表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红底二寸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近期免冠照片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报考地区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报考学段科目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3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详细地址</w:t>
            </w:r>
          </w:p>
        </w:tc>
        <w:tc>
          <w:tcPr>
            <w:tcW w:w="3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53F22"/>
    <w:rsid w:val="01153F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2016-08-10T20:41:00Z</dcterms:created>
  <dc:creator>yk</dc:creator>
  <cp:lastModifiedBy>yk</cp:lastModifiedBy>
  <dcterms:modified xsi:type="dcterms:W3CDTF">2016-08-10T20:41:29Z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