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C74" w:rsidRPr="00DF5D36" w:rsidRDefault="004B7C74" w:rsidP="004B7C74">
      <w:pPr>
        <w:spacing w:line="360" w:lineRule="exact"/>
        <w:jc w:val="center"/>
        <w:rPr>
          <w:rFonts w:ascii="宋体" w:hAnsi="宋体" w:hint="eastAsia"/>
          <w:b/>
          <w:sz w:val="28"/>
          <w:szCs w:val="28"/>
        </w:rPr>
      </w:pPr>
      <w:r w:rsidRPr="00DF5D36">
        <w:rPr>
          <w:rFonts w:ascii="宋体" w:hAnsi="宋体" w:hint="eastAsia"/>
          <w:b/>
          <w:sz w:val="28"/>
          <w:szCs w:val="28"/>
        </w:rPr>
        <w:t>2015年潮南区中考语文模拟考试卷参考答案及评分标准</w:t>
      </w:r>
    </w:p>
    <w:p w:rsidR="004B7C74" w:rsidRPr="00DF5D36" w:rsidRDefault="004B7C74" w:rsidP="004B7C74">
      <w:pPr>
        <w:spacing w:line="360" w:lineRule="exact"/>
        <w:rPr>
          <w:rFonts w:ascii="宋体" w:hAnsi="宋体" w:hint="eastAsia"/>
          <w:b/>
          <w:szCs w:val="21"/>
        </w:rPr>
      </w:pPr>
      <w:r w:rsidRPr="00DF5D36">
        <w:rPr>
          <w:rFonts w:ascii="宋体" w:hAnsi="宋体" w:hint="eastAsia"/>
          <w:b/>
          <w:szCs w:val="21"/>
        </w:rPr>
        <w:t>一、基础积累：（24分）</w:t>
      </w:r>
    </w:p>
    <w:p w:rsidR="004B7C74" w:rsidRPr="00DF5D36" w:rsidRDefault="004B7C74" w:rsidP="004B7C74">
      <w:pPr>
        <w:widowControl/>
        <w:wordWrap w:val="0"/>
        <w:spacing w:line="344" w:lineRule="atLeast"/>
        <w:jc w:val="left"/>
        <w:rPr>
          <w:rFonts w:ascii="宋体" w:hAnsi="宋体" w:cs="宋体" w:hint="eastAsia"/>
          <w:color w:val="000000"/>
          <w:kern w:val="0"/>
          <w:szCs w:val="21"/>
        </w:rPr>
      </w:pPr>
      <w:r w:rsidRPr="00DF5D36">
        <w:rPr>
          <w:rFonts w:ascii="宋体" w:hAnsi="宋体" w:hint="eastAsia"/>
          <w:b/>
          <w:szCs w:val="21"/>
        </w:rPr>
        <w:t>1、古诗文积累（</w:t>
      </w:r>
      <w:r w:rsidRPr="00F961A3">
        <w:rPr>
          <w:rFonts w:ascii="宋体" w:hAnsi="宋体" w:hint="eastAsia"/>
          <w:szCs w:val="21"/>
        </w:rPr>
        <w:t>10分</w:t>
      </w:r>
      <w:r w:rsidRPr="00F961A3">
        <w:rPr>
          <w:rFonts w:ascii="宋体" w:hAnsi="宋体" w:cs="宋体" w:hint="eastAsia"/>
          <w:kern w:val="0"/>
          <w:szCs w:val="21"/>
        </w:rPr>
        <w:t>，每错、漏、多</w:t>
      </w:r>
      <w:r w:rsidRPr="00F961A3">
        <w:rPr>
          <w:rFonts w:ascii="宋体" w:hAnsi="宋体"/>
          <w:kern w:val="0"/>
          <w:szCs w:val="21"/>
        </w:rPr>
        <w:t>1</w:t>
      </w:r>
      <w:r w:rsidRPr="00F961A3">
        <w:rPr>
          <w:rFonts w:ascii="宋体" w:hAnsi="宋体" w:cs="宋体" w:hint="eastAsia"/>
          <w:kern w:val="0"/>
          <w:szCs w:val="21"/>
        </w:rPr>
        <w:t>字扣</w:t>
      </w:r>
      <w:r w:rsidRPr="00F961A3">
        <w:rPr>
          <w:rFonts w:ascii="宋体" w:hAnsi="宋体"/>
          <w:kern w:val="0"/>
          <w:szCs w:val="21"/>
        </w:rPr>
        <w:t>0.5</w:t>
      </w:r>
      <w:r w:rsidRPr="00F961A3">
        <w:rPr>
          <w:rFonts w:ascii="宋体" w:hAnsi="宋体" w:cs="宋体" w:hint="eastAsia"/>
          <w:kern w:val="0"/>
          <w:szCs w:val="21"/>
        </w:rPr>
        <w:t>分，</w:t>
      </w:r>
      <w:r w:rsidRPr="00F961A3">
        <w:rPr>
          <w:rFonts w:ascii="宋体" w:hAnsi="宋体" w:cs="宋体"/>
          <w:color w:val="000000"/>
          <w:kern w:val="0"/>
          <w:szCs w:val="21"/>
        </w:rPr>
        <w:t>扣完该空格分数为止</w:t>
      </w:r>
      <w:r w:rsidRPr="00F961A3">
        <w:rPr>
          <w:rFonts w:ascii="宋体" w:hAnsi="宋体" w:hint="eastAsia"/>
          <w:szCs w:val="21"/>
        </w:rPr>
        <w:t>）</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(1) 雄兔脚扑朔。（1分）</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（2）隔江犹唱后庭花。（1分）</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（3）小大之狱，虽不能察，必以情。（2分）</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（4）天下英雄谁敌手，生子当如孙仲谋。</w:t>
      </w:r>
      <w:r>
        <w:rPr>
          <w:rFonts w:ascii="宋体" w:hAnsi="宋体" w:hint="eastAsia"/>
          <w:szCs w:val="21"/>
        </w:rPr>
        <w:t>（</w:t>
      </w:r>
      <w:r w:rsidRPr="00DF5D36">
        <w:rPr>
          <w:rFonts w:ascii="宋体" w:hAnsi="宋体" w:hint="eastAsia"/>
          <w:szCs w:val="21"/>
        </w:rPr>
        <w:t>2分）</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（5）怀旧空吟闻笛赋，到乡翻似烂柯人。沉舟侧畔千帆过，病树前头万木春。（4分）</w:t>
      </w:r>
    </w:p>
    <w:p w:rsidR="004B7C74" w:rsidRPr="00DF5D36" w:rsidRDefault="004B7C74" w:rsidP="004B7C74">
      <w:pPr>
        <w:spacing w:line="360" w:lineRule="exact"/>
        <w:rPr>
          <w:rFonts w:ascii="宋体" w:hAnsi="宋体" w:hint="eastAsia"/>
          <w:b/>
          <w:szCs w:val="21"/>
        </w:rPr>
      </w:pPr>
      <w:r w:rsidRPr="00DF5D36">
        <w:rPr>
          <w:rFonts w:ascii="宋体" w:hAnsi="宋体" w:hint="eastAsia"/>
          <w:b/>
          <w:szCs w:val="21"/>
        </w:rPr>
        <w:t>2.</w:t>
      </w:r>
      <w:r w:rsidRPr="00DF5D36">
        <w:rPr>
          <w:rFonts w:ascii="宋体" w:hAnsi="宋体" w:hint="eastAsia"/>
          <w:b/>
          <w:color w:val="000000"/>
          <w:szCs w:val="21"/>
        </w:rPr>
        <w:t xml:space="preserve"> （4分）根据拼音写出相应的词语：（每个词语1分，共4分，每个词语错一个字不给分）</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①讪笑</w:t>
      </w:r>
      <w:r>
        <w:rPr>
          <w:rFonts w:ascii="宋体" w:hAnsi="宋体" w:hint="eastAsia"/>
          <w:szCs w:val="21"/>
        </w:rPr>
        <w:t xml:space="preserve">  </w:t>
      </w:r>
      <w:r w:rsidRPr="00DF5D36">
        <w:rPr>
          <w:rFonts w:ascii="宋体" w:hAnsi="宋体" w:hint="eastAsia"/>
          <w:szCs w:val="21"/>
        </w:rPr>
        <w:t xml:space="preserve"> ②扶掖</w:t>
      </w:r>
      <w:r>
        <w:rPr>
          <w:rFonts w:ascii="宋体" w:hAnsi="宋体" w:hint="eastAsia"/>
          <w:szCs w:val="21"/>
        </w:rPr>
        <w:t xml:space="preserve">  </w:t>
      </w:r>
      <w:r w:rsidRPr="00DF5D36">
        <w:rPr>
          <w:rFonts w:ascii="宋体" w:hAnsi="宋体" w:hint="eastAsia"/>
          <w:szCs w:val="21"/>
        </w:rPr>
        <w:t xml:space="preserve"> ③孜孜不倦 </w:t>
      </w:r>
      <w:r>
        <w:rPr>
          <w:rFonts w:ascii="宋体" w:hAnsi="宋体" w:hint="eastAsia"/>
          <w:szCs w:val="21"/>
        </w:rPr>
        <w:t xml:space="preserve"> </w:t>
      </w:r>
      <w:r w:rsidRPr="00DF5D36">
        <w:rPr>
          <w:rFonts w:ascii="宋体" w:hAnsi="宋体" w:hint="eastAsia"/>
          <w:szCs w:val="21"/>
        </w:rPr>
        <w:t xml:space="preserve"> ④众目睽睽</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3. (3分)</w:t>
      </w:r>
      <w:r w:rsidRPr="00DF5D36">
        <w:rPr>
          <w:rFonts w:ascii="宋体" w:hAnsi="宋体"/>
          <w:b/>
          <w:szCs w:val="21"/>
        </w:rPr>
        <w:t>D</w:t>
      </w:r>
      <w:r w:rsidRPr="00DF5D36">
        <w:rPr>
          <w:rFonts w:ascii="宋体" w:hAnsi="宋体" w:hint="eastAsia"/>
          <w:szCs w:val="21"/>
        </w:rPr>
        <w:t>（</w:t>
      </w:r>
      <w:r w:rsidRPr="00DF5D36">
        <w:rPr>
          <w:rFonts w:ascii="宋体" w:hAnsi="宋体"/>
          <w:b/>
          <w:szCs w:val="21"/>
        </w:rPr>
        <w:t>A</w:t>
      </w:r>
      <w:r w:rsidRPr="00DF5D36">
        <w:rPr>
          <w:rFonts w:ascii="宋体" w:hAnsi="宋体" w:hint="eastAsia"/>
          <w:szCs w:val="21"/>
        </w:rPr>
        <w:t>“另眼相看”是用另一种不同于一般的眼光看待，略含贬义，此处不妥，应为“刮目相看”；</w:t>
      </w:r>
      <w:r w:rsidRPr="00DF5D36">
        <w:rPr>
          <w:rFonts w:ascii="宋体" w:hAnsi="宋体"/>
          <w:b/>
          <w:szCs w:val="21"/>
        </w:rPr>
        <w:t>B</w:t>
      </w:r>
      <w:r w:rsidRPr="00DF5D36">
        <w:rPr>
          <w:rFonts w:ascii="宋体" w:hAnsi="宋体" w:hint="eastAsia"/>
          <w:szCs w:val="21"/>
        </w:rPr>
        <w:t>“循序渐进”指学习工作等按照一定的步骤逐渐深入或提高，此处是说季节，应为“周而复始”；</w:t>
      </w:r>
      <w:r w:rsidRPr="00DF5D36">
        <w:rPr>
          <w:rFonts w:ascii="宋体" w:hAnsi="宋体"/>
          <w:b/>
          <w:szCs w:val="21"/>
        </w:rPr>
        <w:t>C</w:t>
      </w:r>
      <w:r w:rsidRPr="00DF5D36">
        <w:rPr>
          <w:rFonts w:ascii="宋体" w:hAnsi="宋体" w:hint="eastAsia"/>
          <w:szCs w:val="21"/>
        </w:rPr>
        <w:t>“惟妙惟肖”形容描写或摹仿得非常逼真、传神，此处指议论，应为“入木三分”）</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4.（3分）</w:t>
      </w:r>
      <w:r w:rsidRPr="00DF5D36">
        <w:rPr>
          <w:rFonts w:ascii="宋体" w:hAnsi="宋体"/>
          <w:b/>
          <w:szCs w:val="21"/>
        </w:rPr>
        <w:t>A</w:t>
      </w:r>
      <w:r w:rsidRPr="00DF5D36">
        <w:rPr>
          <w:rFonts w:ascii="宋体" w:hAnsi="宋体" w:hint="eastAsia"/>
          <w:szCs w:val="21"/>
        </w:rPr>
        <w:t xml:space="preserve"> 【解析】</w:t>
      </w:r>
      <w:r w:rsidRPr="00DF5D36">
        <w:rPr>
          <w:rFonts w:ascii="宋体" w:hAnsi="宋体"/>
          <w:b/>
          <w:szCs w:val="21"/>
        </w:rPr>
        <w:t>B</w:t>
      </w:r>
      <w:r w:rsidRPr="00DF5D36">
        <w:rPr>
          <w:rFonts w:ascii="宋体" w:hAnsi="宋体" w:hint="eastAsia"/>
          <w:szCs w:val="21"/>
        </w:rPr>
        <w:t>项“我们”谁是十多岁的孩子？表意不明；</w:t>
      </w:r>
      <w:r w:rsidRPr="00DF5D36">
        <w:rPr>
          <w:rFonts w:ascii="宋体" w:hAnsi="宋体"/>
          <w:b/>
          <w:szCs w:val="21"/>
        </w:rPr>
        <w:t>C</w:t>
      </w:r>
      <w:r w:rsidRPr="00DF5D36">
        <w:rPr>
          <w:rFonts w:ascii="宋体" w:hAnsi="宋体" w:hint="eastAsia"/>
          <w:szCs w:val="21"/>
        </w:rPr>
        <w:t>项“黄发垂髫”已经包含老人小孩之意，语义重复；</w:t>
      </w:r>
      <w:r w:rsidRPr="00DF5D36">
        <w:rPr>
          <w:rFonts w:ascii="宋体" w:hAnsi="宋体"/>
          <w:b/>
          <w:szCs w:val="21"/>
        </w:rPr>
        <w:t>D</w:t>
      </w:r>
      <w:r>
        <w:rPr>
          <w:rFonts w:ascii="宋体" w:hAnsi="宋体" w:hint="eastAsia"/>
          <w:szCs w:val="21"/>
        </w:rPr>
        <w:t>项语序不当，充分修饰体现。</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5、（4分）</w:t>
      </w:r>
      <w:r w:rsidRPr="00DF5D36">
        <w:rPr>
          <w:rFonts w:ascii="宋体" w:hAnsi="宋体" w:hint="eastAsia"/>
          <w:szCs w:val="21"/>
        </w:rPr>
        <w:t>（评分标准:准确概括出名著人物精神，句式相同就可给满分，名著与人物事迹不相符不能给分）</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参考例句：</w:t>
      </w:r>
      <w:r>
        <w:rPr>
          <w:rFonts w:ascii="宋体" w:hAnsi="宋体" w:hint="eastAsia"/>
          <w:szCs w:val="21"/>
        </w:rPr>
        <w:t>①</w:t>
      </w:r>
      <w:r w:rsidRPr="00DF5D36">
        <w:rPr>
          <w:rFonts w:ascii="宋体" w:hAnsi="宋体"/>
          <w:szCs w:val="21"/>
        </w:rPr>
        <w:t>阅读《水浒传》,常为梁山好汉侠肝义胆</w:t>
      </w:r>
      <w:r w:rsidRPr="00DF5D36">
        <w:rPr>
          <w:rFonts w:ascii="宋体" w:hAnsi="宋体" w:hint="eastAsia"/>
          <w:szCs w:val="21"/>
        </w:rPr>
        <w:t>、</w:t>
      </w:r>
      <w:r w:rsidRPr="00DF5D36">
        <w:rPr>
          <w:rFonts w:ascii="宋体" w:hAnsi="宋体"/>
          <w:szCs w:val="21"/>
        </w:rPr>
        <w:t>路见不平拔刀相助的豪情所感动</w:t>
      </w:r>
      <w:r w:rsidRPr="00DF5D36">
        <w:rPr>
          <w:rFonts w:ascii="宋体" w:hAnsi="宋体" w:hint="eastAsia"/>
          <w:szCs w:val="21"/>
        </w:rPr>
        <w:t>。</w:t>
      </w:r>
    </w:p>
    <w:p w:rsidR="004B7C74" w:rsidRPr="00DF5D36" w:rsidRDefault="004B7C74" w:rsidP="004B7C74">
      <w:pPr>
        <w:spacing w:line="360" w:lineRule="exact"/>
        <w:ind w:firstLineChars="500" w:firstLine="1050"/>
        <w:rPr>
          <w:rFonts w:ascii="宋体" w:hAnsi="宋体" w:hint="eastAsia"/>
          <w:szCs w:val="21"/>
        </w:rPr>
      </w:pPr>
      <w:r>
        <w:rPr>
          <w:rFonts w:ascii="宋体" w:hAnsi="宋体" w:hint="eastAsia"/>
          <w:szCs w:val="21"/>
        </w:rPr>
        <w:t>②</w:t>
      </w:r>
      <w:r w:rsidRPr="00DF5D36">
        <w:rPr>
          <w:rFonts w:ascii="宋体" w:hAnsi="宋体" w:hint="eastAsia"/>
          <w:szCs w:val="21"/>
        </w:rPr>
        <w:t>阅读《假如给我三天光明》，常为海伦·凯勒身残志坚，积极乐观的精神而感动。</w:t>
      </w:r>
    </w:p>
    <w:p w:rsidR="004B7C74" w:rsidRPr="00DF5D36" w:rsidRDefault="004B7C74" w:rsidP="004B7C74">
      <w:pPr>
        <w:spacing w:line="360" w:lineRule="exact"/>
        <w:rPr>
          <w:rFonts w:ascii="宋体" w:hAnsi="宋体" w:hint="eastAsia"/>
          <w:b/>
          <w:szCs w:val="21"/>
        </w:rPr>
      </w:pPr>
      <w:r w:rsidRPr="00DF5D36">
        <w:rPr>
          <w:rFonts w:ascii="宋体" w:hAnsi="宋体" w:hint="eastAsia"/>
          <w:b/>
          <w:szCs w:val="21"/>
        </w:rPr>
        <w:t>二、阅读题：（</w:t>
      </w:r>
      <w:r>
        <w:rPr>
          <w:rFonts w:ascii="宋体" w:hAnsi="宋体" w:hint="eastAsia"/>
          <w:b/>
          <w:szCs w:val="21"/>
        </w:rPr>
        <w:t>46</w:t>
      </w:r>
      <w:r w:rsidRPr="00DF5D36">
        <w:rPr>
          <w:rFonts w:ascii="宋体" w:hAnsi="宋体" w:hint="eastAsia"/>
          <w:b/>
          <w:szCs w:val="21"/>
        </w:rPr>
        <w:t>分）</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6.（3分）</w:t>
      </w:r>
      <w:r w:rsidRPr="00DF5D36">
        <w:rPr>
          <w:rFonts w:ascii="宋体" w:hAnsi="宋体" w:hint="eastAsia"/>
          <w:szCs w:val="21"/>
        </w:rPr>
        <w:t>（每个字解释各1</w:t>
      </w:r>
      <w:r>
        <w:rPr>
          <w:rFonts w:ascii="宋体" w:hAnsi="宋体" w:hint="eastAsia"/>
          <w:szCs w:val="21"/>
        </w:rPr>
        <w:t>分）①</w:t>
      </w:r>
      <w:r w:rsidRPr="00DF5D36">
        <w:rPr>
          <w:rFonts w:ascii="宋体" w:hAnsi="宋体" w:hint="eastAsia"/>
          <w:szCs w:val="21"/>
        </w:rPr>
        <w:t xml:space="preserve">弯曲  </w:t>
      </w:r>
      <w:r>
        <w:rPr>
          <w:rFonts w:ascii="宋体" w:hAnsi="宋体" w:hint="eastAsia"/>
          <w:szCs w:val="21"/>
        </w:rPr>
        <w:t>②</w:t>
      </w:r>
      <w:r w:rsidRPr="00DF5D36">
        <w:rPr>
          <w:rFonts w:ascii="宋体" w:hAnsi="宋体" w:hint="eastAsia"/>
          <w:szCs w:val="21"/>
        </w:rPr>
        <w:t xml:space="preserve">大约 </w:t>
      </w:r>
      <w:r>
        <w:rPr>
          <w:rFonts w:ascii="宋体" w:hAnsi="宋体" w:hint="eastAsia"/>
          <w:szCs w:val="21"/>
        </w:rPr>
        <w:t>③</w:t>
      </w:r>
      <w:r w:rsidRPr="00DF5D36">
        <w:rPr>
          <w:rFonts w:ascii="宋体" w:hAnsi="宋体" w:hint="eastAsia"/>
          <w:szCs w:val="21"/>
        </w:rPr>
        <w:t>呆呆的样子</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7.（4分</w:t>
      </w:r>
      <w:r>
        <w:rPr>
          <w:rFonts w:ascii="宋体" w:hAnsi="宋体" w:hint="eastAsia"/>
          <w:b/>
          <w:noProof/>
          <w:szCs w:val="21"/>
        </w:rPr>
        <w:drawing>
          <wp:inline distT="0" distB="0" distL="0" distR="0">
            <wp:extent cx="19050" cy="9525"/>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DF5D36">
        <w:rPr>
          <w:rFonts w:ascii="宋体" w:hAnsi="宋体" w:hint="eastAsia"/>
          <w:b/>
          <w:szCs w:val="21"/>
        </w:rPr>
        <w:t xml:space="preserve">） </w:t>
      </w:r>
      <w:r w:rsidRPr="00DF5D36">
        <w:rPr>
          <w:rFonts w:ascii="宋体" w:hAnsi="宋体" w:hint="eastAsia"/>
          <w:szCs w:val="21"/>
        </w:rPr>
        <w:t>①（树枝藤蔓）遮掩缠绕，摇动下垂，参差不齐，随风飘拂。</w:t>
      </w:r>
    </w:p>
    <w:p w:rsidR="004B7C74" w:rsidRPr="00DF5D36" w:rsidRDefault="004B7C74" w:rsidP="004B7C74">
      <w:pPr>
        <w:spacing w:line="360" w:lineRule="exact"/>
        <w:rPr>
          <w:rFonts w:ascii="宋体" w:hAnsi="宋体" w:hint="eastAsia"/>
          <w:szCs w:val="21"/>
        </w:rPr>
      </w:pPr>
      <w:r w:rsidRPr="00DF5D36">
        <w:rPr>
          <w:rFonts w:ascii="宋体" w:hAnsi="宋体" w:hint="eastAsia"/>
          <w:szCs w:val="21"/>
        </w:rPr>
        <w:t>②看到溪水像北斗星那样曲折，像蛇那样蜿蜒前行，时隐时现。</w:t>
      </w:r>
    </w:p>
    <w:p w:rsidR="004B7C74" w:rsidRPr="00DF5D36" w:rsidRDefault="004B7C74" w:rsidP="004B7C74">
      <w:pPr>
        <w:spacing w:line="360" w:lineRule="exact"/>
        <w:rPr>
          <w:rFonts w:ascii="宋体" w:hAnsi="宋体" w:hint="eastAsia"/>
          <w:color w:val="000000"/>
          <w:szCs w:val="21"/>
        </w:rPr>
      </w:pPr>
      <w:r w:rsidRPr="00DF5D36">
        <w:rPr>
          <w:rFonts w:ascii="宋体" w:hAnsi="宋体" w:hint="eastAsia"/>
          <w:b/>
          <w:szCs w:val="21"/>
        </w:rPr>
        <w:t>8.（3分）C</w:t>
      </w:r>
      <w:r>
        <w:rPr>
          <w:rFonts w:ascii="宋体" w:hAnsi="宋体" w:hint="eastAsia"/>
          <w:b/>
          <w:szCs w:val="21"/>
        </w:rPr>
        <w:t xml:space="preserve">  </w:t>
      </w:r>
      <w:r w:rsidRPr="00DF5D36">
        <w:rPr>
          <w:rFonts w:ascii="宋体" w:hAnsi="宋体" w:hint="eastAsia"/>
          <w:b/>
          <w:szCs w:val="21"/>
        </w:rPr>
        <w:t>（</w:t>
      </w:r>
      <w:r w:rsidRPr="00DF5D36">
        <w:rPr>
          <w:rFonts w:ascii="宋体" w:hAnsi="宋体" w:hint="eastAsia"/>
          <w:szCs w:val="21"/>
        </w:rPr>
        <w:t>错在写环境的清新和心绪的烦躁，仅用了</w:t>
      </w:r>
      <w:r>
        <w:rPr>
          <w:rFonts w:ascii="宋体" w:hAnsi="宋体" w:hint="eastAsia"/>
          <w:szCs w:val="21"/>
        </w:rPr>
        <w:t>“</w:t>
      </w:r>
      <w:r w:rsidRPr="00DF5D36">
        <w:rPr>
          <w:rFonts w:ascii="宋体" w:hAnsi="宋体" w:hint="eastAsia"/>
          <w:szCs w:val="21"/>
        </w:rPr>
        <w:t>过清”二字加以揭示，分析不当，应该为环境清幽，心绪孤寂悲凉）</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9.（3分）D</w:t>
      </w:r>
      <w:r w:rsidRPr="00DF5D36">
        <w:rPr>
          <w:rFonts w:ascii="宋体" w:hAnsi="宋体" w:hint="eastAsia"/>
          <w:szCs w:val="21"/>
        </w:rPr>
        <w:t>（A、给予/我；B、过了/ 身处；C、派/假使，倘使；D、不，表否定）</w:t>
      </w:r>
    </w:p>
    <w:p w:rsidR="004B7C74" w:rsidRPr="00DF5D36" w:rsidRDefault="004B7C74" w:rsidP="004B7C74">
      <w:pPr>
        <w:spacing w:line="360" w:lineRule="exact"/>
        <w:rPr>
          <w:rFonts w:ascii="宋体" w:hAnsi="宋体" w:hint="eastAsia"/>
          <w:b/>
          <w:szCs w:val="21"/>
        </w:rPr>
      </w:pPr>
      <w:r w:rsidRPr="00DF5D36">
        <w:rPr>
          <w:rFonts w:ascii="宋体" w:hAnsi="宋体" w:hint="eastAsia"/>
          <w:b/>
          <w:color w:val="000000"/>
          <w:szCs w:val="21"/>
        </w:rPr>
        <w:t>10、（2分）</w:t>
      </w:r>
      <w:r w:rsidRPr="00DF5D36">
        <w:rPr>
          <w:rFonts w:ascii="宋体" w:hAnsi="宋体" w:hint="eastAsia"/>
          <w:color w:val="000000"/>
          <w:szCs w:val="21"/>
        </w:rPr>
        <w:t>（断对一处1分）</w:t>
      </w:r>
      <w:r w:rsidRPr="00DF5D36">
        <w:rPr>
          <w:rFonts w:ascii="宋体" w:hAnsi="宋体"/>
          <w:szCs w:val="21"/>
        </w:rPr>
        <w:t>其</w:t>
      </w:r>
      <w:r w:rsidRPr="00DF5D36">
        <w:rPr>
          <w:rFonts w:ascii="宋体" w:hAnsi="宋体" w:hint="eastAsia"/>
          <w:szCs w:val="21"/>
        </w:rPr>
        <w:t xml:space="preserve"> </w:t>
      </w:r>
      <w:r w:rsidRPr="00DF5D36">
        <w:rPr>
          <w:rFonts w:ascii="宋体" w:hAnsi="宋体"/>
          <w:szCs w:val="21"/>
        </w:rPr>
        <w:t>母</w:t>
      </w:r>
      <w:r w:rsidRPr="00DF5D36">
        <w:rPr>
          <w:rFonts w:ascii="宋体" w:hAnsi="宋体" w:hint="eastAsia"/>
          <w:szCs w:val="21"/>
        </w:rPr>
        <w:t xml:space="preserve"> </w:t>
      </w:r>
      <w:r w:rsidRPr="00DF5D36">
        <w:rPr>
          <w:rFonts w:ascii="宋体" w:hAnsi="宋体"/>
          <w:szCs w:val="21"/>
        </w:rPr>
        <w:t>随</w:t>
      </w:r>
      <w:r w:rsidRPr="00DF5D36">
        <w:rPr>
          <w:rFonts w:ascii="宋体" w:hAnsi="宋体" w:hint="eastAsia"/>
          <w:szCs w:val="21"/>
        </w:rPr>
        <w:t xml:space="preserve"> </w:t>
      </w:r>
      <w:r w:rsidRPr="00DF5D36">
        <w:rPr>
          <w:rFonts w:ascii="宋体" w:hAnsi="宋体"/>
          <w:szCs w:val="21"/>
        </w:rPr>
        <w:t>而</w:t>
      </w:r>
      <w:r w:rsidRPr="00DF5D36">
        <w:rPr>
          <w:rFonts w:ascii="宋体" w:hAnsi="宋体" w:hint="eastAsia"/>
          <w:szCs w:val="21"/>
        </w:rPr>
        <w:t xml:space="preserve"> </w:t>
      </w:r>
      <w:r w:rsidRPr="00DF5D36">
        <w:rPr>
          <w:rFonts w:ascii="宋体" w:hAnsi="宋体"/>
          <w:szCs w:val="21"/>
        </w:rPr>
        <w:t>啼</w:t>
      </w:r>
      <w:r w:rsidRPr="00DF5D36">
        <w:rPr>
          <w:rFonts w:ascii="宋体" w:hAnsi="宋体" w:hint="eastAsia"/>
          <w:szCs w:val="21"/>
        </w:rPr>
        <w:t xml:space="preserve"> /</w:t>
      </w:r>
      <w:r w:rsidRPr="00DF5D36">
        <w:rPr>
          <w:rFonts w:ascii="宋体" w:hAnsi="宋体"/>
          <w:szCs w:val="21"/>
        </w:rPr>
        <w:t>臣</w:t>
      </w:r>
      <w:r w:rsidRPr="00DF5D36">
        <w:rPr>
          <w:rFonts w:ascii="宋体" w:hAnsi="宋体" w:hint="eastAsia"/>
          <w:szCs w:val="21"/>
        </w:rPr>
        <w:t xml:space="preserve"> </w:t>
      </w:r>
      <w:r w:rsidRPr="00DF5D36">
        <w:rPr>
          <w:rFonts w:ascii="宋体" w:hAnsi="宋体"/>
          <w:szCs w:val="21"/>
        </w:rPr>
        <w:t>诚</w:t>
      </w:r>
      <w:r w:rsidRPr="00DF5D36">
        <w:rPr>
          <w:rFonts w:ascii="宋体" w:hAnsi="宋体" w:hint="eastAsia"/>
          <w:szCs w:val="21"/>
        </w:rPr>
        <w:t xml:space="preserve"> </w:t>
      </w:r>
      <w:r w:rsidRPr="00DF5D36">
        <w:rPr>
          <w:rFonts w:ascii="宋体" w:hAnsi="宋体"/>
          <w:szCs w:val="21"/>
        </w:rPr>
        <w:t>弗</w:t>
      </w:r>
      <w:r w:rsidRPr="00DF5D36">
        <w:rPr>
          <w:rFonts w:ascii="宋体" w:hAnsi="宋体" w:hint="eastAsia"/>
          <w:szCs w:val="21"/>
        </w:rPr>
        <w:t xml:space="preserve"> </w:t>
      </w:r>
      <w:r w:rsidRPr="00DF5D36">
        <w:rPr>
          <w:rFonts w:ascii="宋体" w:hAnsi="宋体"/>
          <w:szCs w:val="21"/>
        </w:rPr>
        <w:t>忍</w:t>
      </w:r>
      <w:r w:rsidRPr="00DF5D36">
        <w:rPr>
          <w:rFonts w:ascii="宋体" w:hAnsi="宋体" w:hint="eastAsia"/>
          <w:szCs w:val="21"/>
        </w:rPr>
        <w:t xml:space="preserve">/ </w:t>
      </w:r>
      <w:r w:rsidRPr="00DF5D36">
        <w:rPr>
          <w:rFonts w:ascii="宋体" w:hAnsi="宋体"/>
          <w:szCs w:val="21"/>
        </w:rPr>
        <w:t>窃</w:t>
      </w:r>
      <w:r w:rsidRPr="00DF5D36">
        <w:rPr>
          <w:rFonts w:ascii="宋体" w:hAnsi="宋体" w:hint="eastAsia"/>
          <w:szCs w:val="21"/>
        </w:rPr>
        <w:t xml:space="preserve"> </w:t>
      </w:r>
      <w:r w:rsidRPr="00DF5D36">
        <w:rPr>
          <w:rFonts w:ascii="宋体" w:hAnsi="宋体"/>
          <w:szCs w:val="21"/>
        </w:rPr>
        <w:t>纵</w:t>
      </w:r>
      <w:r w:rsidRPr="00DF5D36">
        <w:rPr>
          <w:rFonts w:ascii="宋体" w:hAnsi="宋体" w:hint="eastAsia"/>
          <w:szCs w:val="21"/>
        </w:rPr>
        <w:t xml:space="preserve"> </w:t>
      </w:r>
      <w:r w:rsidRPr="00DF5D36">
        <w:rPr>
          <w:rFonts w:ascii="宋体" w:hAnsi="宋体"/>
          <w:szCs w:val="21"/>
        </w:rPr>
        <w:t>而</w:t>
      </w:r>
      <w:r w:rsidRPr="00DF5D36">
        <w:rPr>
          <w:rFonts w:ascii="宋体" w:hAnsi="宋体" w:hint="eastAsia"/>
          <w:szCs w:val="21"/>
        </w:rPr>
        <w:t xml:space="preserve"> </w:t>
      </w:r>
      <w:r w:rsidRPr="00DF5D36">
        <w:rPr>
          <w:rFonts w:ascii="宋体" w:hAnsi="宋体"/>
          <w:szCs w:val="21"/>
        </w:rPr>
        <w:t>予</w:t>
      </w:r>
      <w:r w:rsidRPr="00DF5D36">
        <w:rPr>
          <w:rFonts w:ascii="宋体" w:hAnsi="宋体" w:hint="eastAsia"/>
          <w:szCs w:val="21"/>
        </w:rPr>
        <w:t xml:space="preserve"> </w:t>
      </w:r>
      <w:r w:rsidRPr="00DF5D36">
        <w:rPr>
          <w:rFonts w:ascii="宋体" w:hAnsi="宋体"/>
          <w:szCs w:val="21"/>
        </w:rPr>
        <w:t>之</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11、</w:t>
      </w:r>
      <w:r w:rsidRPr="00DF5D36">
        <w:rPr>
          <w:rFonts w:ascii="宋体" w:hAnsi="宋体" w:hint="eastAsia"/>
          <w:szCs w:val="21"/>
        </w:rPr>
        <w:t>（4分）因为孟孙已经认识到秦西巴是一个善良富有爱心的人，所以不计前嫌，重新重用他。（2分）这个故事告诉我们：</w:t>
      </w:r>
      <w:r w:rsidRPr="00DF5D36">
        <w:rPr>
          <w:rFonts w:ascii="宋体" w:hAnsi="宋体"/>
          <w:szCs w:val="21"/>
        </w:rPr>
        <w:t>仁慈</w:t>
      </w:r>
      <w:r w:rsidRPr="00DF5D36">
        <w:rPr>
          <w:rFonts w:ascii="宋体" w:hAnsi="宋体" w:hint="eastAsia"/>
          <w:szCs w:val="21"/>
        </w:rPr>
        <w:t>的人</w:t>
      </w:r>
      <w:r w:rsidRPr="00DF5D36">
        <w:rPr>
          <w:rFonts w:ascii="宋体" w:hAnsi="宋体"/>
          <w:szCs w:val="21"/>
        </w:rPr>
        <w:t>最终会获得别人的认可。</w:t>
      </w:r>
      <w:r w:rsidRPr="00DF5D36">
        <w:rPr>
          <w:rFonts w:ascii="宋体" w:hAnsi="宋体" w:hint="eastAsia"/>
          <w:szCs w:val="21"/>
        </w:rPr>
        <w:t>（2分）（或者：</w:t>
      </w:r>
      <w:r w:rsidRPr="00DF5D36">
        <w:rPr>
          <w:rFonts w:ascii="宋体" w:hAnsi="宋体"/>
          <w:szCs w:val="21"/>
        </w:rPr>
        <w:t>我们要知人善用。知错就改</w:t>
      </w:r>
      <w:r w:rsidRPr="00DF5D36">
        <w:rPr>
          <w:rFonts w:ascii="宋体" w:hAnsi="宋体" w:hint="eastAsia"/>
          <w:szCs w:val="21"/>
        </w:rPr>
        <w:t>，</w:t>
      </w:r>
      <w:r w:rsidRPr="00DF5D36">
        <w:rPr>
          <w:rFonts w:ascii="宋体" w:hAnsi="宋体"/>
          <w:szCs w:val="21"/>
        </w:rPr>
        <w:t>不计个人恩怨。自己认为正确就不要怕得罪人</w:t>
      </w:r>
      <w:r w:rsidRPr="00DF5D36">
        <w:rPr>
          <w:rFonts w:ascii="宋体" w:hAnsi="宋体" w:hint="eastAsia"/>
          <w:szCs w:val="21"/>
        </w:rPr>
        <w:t>）（答对一个方面都可以给2分）</w:t>
      </w:r>
    </w:p>
    <w:p w:rsidR="004B7C74" w:rsidRPr="00DF5D36" w:rsidRDefault="004B7C74" w:rsidP="004B7C74">
      <w:pPr>
        <w:spacing w:line="360" w:lineRule="exact"/>
        <w:rPr>
          <w:rFonts w:ascii="楷体_GB2312" w:eastAsia="楷体_GB2312" w:hAnsi="宋体" w:hint="eastAsia"/>
          <w:szCs w:val="21"/>
        </w:rPr>
      </w:pPr>
      <w:r>
        <w:rPr>
          <w:rFonts w:ascii="楷体_GB2312" w:eastAsia="楷体_GB2312" w:hAnsi="宋体" w:hint="eastAsia"/>
          <w:szCs w:val="21"/>
        </w:rPr>
        <w:t>【</w:t>
      </w:r>
      <w:r w:rsidRPr="00DF5D36">
        <w:rPr>
          <w:rFonts w:ascii="楷体_GB2312" w:eastAsia="楷体_GB2312" w:hAnsi="宋体" w:hint="eastAsia"/>
          <w:szCs w:val="21"/>
        </w:rPr>
        <w:t>译文</w:t>
      </w:r>
      <w:r>
        <w:rPr>
          <w:rFonts w:ascii="楷体_GB2312" w:eastAsia="楷体_GB2312" w:hAnsi="宋体" w:hint="eastAsia"/>
          <w:szCs w:val="21"/>
        </w:rPr>
        <w:t>】</w:t>
      </w:r>
      <w:r w:rsidRPr="00DF5D36">
        <w:rPr>
          <w:rFonts w:ascii="楷体_GB2312" w:eastAsia="楷体_GB2312" w:hAnsi="宋体" w:hint="eastAsia"/>
          <w:szCs w:val="21"/>
        </w:rPr>
        <w:t>孟孙氏打猎得到一只幼鹿，派秦西巴拿回去烧煮它。母鹿跟随着秦西巴并啼叫。秦西巴不忍心，（将幼鹿）放还给母鹿。孟孙氏回来后，寻找鹿在哪里。秦西巴回答说：“小鹿的妈妈跟在后面啼叫，我实在不忍心，私自放还给母鹿。”孟孙氏很生气，把秦西巴赶走了。过了一年，又采用他把他作为儿子的老师。左右大臣和侍卫说：“秦西巴对您有罪，现在却把他作为您儿子的老师，为什么？”孟孙氏说：“（他）对一只小鹿都不忍心伤害，又何况对人呢？”这就叫有罪却更能获取别人的信任啊。</w:t>
      </w:r>
    </w:p>
    <w:p w:rsidR="004B7C74" w:rsidRPr="00DF5D36" w:rsidRDefault="004B7C74" w:rsidP="004B7C74">
      <w:pPr>
        <w:spacing w:line="360" w:lineRule="exact"/>
        <w:rPr>
          <w:rFonts w:ascii="宋体" w:hAnsi="宋体" w:hint="eastAsia"/>
          <w:szCs w:val="21"/>
        </w:rPr>
      </w:pPr>
      <w:r w:rsidRPr="00DF5D36">
        <w:rPr>
          <w:rFonts w:ascii="宋体" w:hAnsi="宋体" w:hint="eastAsia"/>
          <w:b/>
          <w:szCs w:val="21"/>
        </w:rPr>
        <w:t>12、（3分）</w:t>
      </w:r>
      <w:r w:rsidRPr="00DF5D36">
        <w:rPr>
          <w:rFonts w:ascii="宋体" w:hAnsi="宋体" w:hint="eastAsia"/>
          <w:szCs w:val="21"/>
        </w:rPr>
        <w:t>D【解析】（并非所有的科学家，只是很多，这个限定词语不可忽略）</w:t>
      </w:r>
    </w:p>
    <w:p w:rsidR="004B7C74" w:rsidRPr="00DF5D36" w:rsidRDefault="004B7C74" w:rsidP="004B7C74">
      <w:pPr>
        <w:spacing w:line="360" w:lineRule="exact"/>
        <w:rPr>
          <w:rFonts w:ascii="宋体" w:hAnsi="宋体" w:hint="eastAsia"/>
          <w:bCs/>
          <w:szCs w:val="21"/>
        </w:rPr>
      </w:pPr>
      <w:r w:rsidRPr="00DF5D36">
        <w:rPr>
          <w:rFonts w:ascii="宋体" w:hAnsi="宋体" w:hint="eastAsia"/>
          <w:b/>
          <w:szCs w:val="21"/>
        </w:rPr>
        <w:t>13、（3分）</w:t>
      </w:r>
      <w:r w:rsidRPr="00DF5D36">
        <w:rPr>
          <w:rFonts w:ascii="宋体" w:hAnsi="宋体" w:hint="eastAsia"/>
          <w:b/>
          <w:bCs/>
          <w:szCs w:val="21"/>
        </w:rPr>
        <w:t>C</w:t>
      </w:r>
      <w:r w:rsidRPr="00DF5D36">
        <w:rPr>
          <w:rFonts w:ascii="宋体" w:hAnsi="宋体" w:hint="eastAsia"/>
          <w:bCs/>
          <w:szCs w:val="21"/>
        </w:rPr>
        <w:t xml:space="preserve"> 【解析】（原文“</w:t>
      </w:r>
      <w:r w:rsidRPr="00DF5D36">
        <w:rPr>
          <w:rFonts w:ascii="宋体" w:hAnsi="宋体" w:hint="eastAsia"/>
          <w:szCs w:val="21"/>
        </w:rPr>
        <w:t>这种雄蚊的后代体内的一种酶会积累到有毒的浓度”并非指这些有精无育的雄蚊子</w:t>
      </w:r>
      <w:r w:rsidRPr="00DF5D36">
        <w:rPr>
          <w:rFonts w:ascii="宋体" w:hAnsi="宋体" w:hint="eastAsia"/>
          <w:bCs/>
          <w:szCs w:val="21"/>
        </w:rPr>
        <w:t>）</w:t>
      </w:r>
    </w:p>
    <w:p w:rsidR="004B7C74" w:rsidRPr="00DF5D36" w:rsidRDefault="004B7C74" w:rsidP="004B7C74">
      <w:pPr>
        <w:spacing w:line="360" w:lineRule="exact"/>
        <w:rPr>
          <w:rFonts w:ascii="宋体" w:hAnsi="宋体" w:hint="eastAsia"/>
          <w:bCs/>
          <w:szCs w:val="21"/>
        </w:rPr>
      </w:pPr>
      <w:r w:rsidRPr="00DF5D36">
        <w:rPr>
          <w:rFonts w:ascii="宋体" w:hAnsi="宋体" w:hint="eastAsia"/>
          <w:b/>
          <w:bCs/>
          <w:szCs w:val="21"/>
        </w:rPr>
        <w:t>14.（4分）</w:t>
      </w:r>
      <w:r w:rsidRPr="00DF5D36">
        <w:rPr>
          <w:rFonts w:ascii="宋体" w:hAnsi="宋体" w:hint="eastAsia"/>
          <w:bCs/>
          <w:szCs w:val="21"/>
        </w:rPr>
        <w:t>蚊子是“登革热”病毒传播的媒介，掌握科学驱蚊灭蚊的方法，有利于预防“登革热”疫情</w:t>
      </w:r>
      <w:r w:rsidRPr="00DF5D36">
        <w:rPr>
          <w:rFonts w:ascii="宋体" w:hAnsi="宋体" w:hint="eastAsia"/>
          <w:b/>
          <w:bCs/>
          <w:szCs w:val="21"/>
        </w:rPr>
        <w:t>（1分）</w:t>
      </w:r>
      <w:r w:rsidRPr="00DF5D36">
        <w:rPr>
          <w:rFonts w:ascii="宋体" w:hAnsi="宋体" w:hint="eastAsia"/>
          <w:bCs/>
          <w:szCs w:val="21"/>
        </w:rPr>
        <w:t>，目前驱蚊灭蚊的方法分为两种：一种是传统的驱蚊方法，例如</w:t>
      </w:r>
      <w:r w:rsidRPr="00DF5D36">
        <w:rPr>
          <w:rFonts w:ascii="宋体" w:hAnsi="宋体" w:hint="eastAsia"/>
          <w:color w:val="000000"/>
          <w:szCs w:val="21"/>
        </w:rPr>
        <w:t>熏艾、燃香、挂蚊等，还有一种是现代的物理、化学灭蚊法：如灭蚊灯、电蚊香，喷洒</w:t>
      </w:r>
      <w:r w:rsidRPr="00DF5D36">
        <w:rPr>
          <w:rFonts w:ascii="宋体" w:hAnsi="宋体" w:hint="eastAsia"/>
          <w:szCs w:val="21"/>
        </w:rPr>
        <w:t>杀虫剂等，但这些方法都治标不治本（2分），随着科技</w:t>
      </w:r>
      <w:r w:rsidRPr="00DF5D36">
        <w:rPr>
          <w:rFonts w:ascii="宋体" w:hAnsi="宋体" w:hint="eastAsia"/>
          <w:szCs w:val="21"/>
        </w:rPr>
        <w:lastRenderedPageBreak/>
        <w:t>的发展，科学家还在探索基因灭蚊的方法。（1分）（考查筛选信息、概括整理信息的能力，意思准确即可，酌情扣分）</w:t>
      </w:r>
    </w:p>
    <w:p w:rsidR="004B7C74" w:rsidRPr="00DF5D36" w:rsidRDefault="004B7C74" w:rsidP="004B7C74">
      <w:pPr>
        <w:spacing w:line="360" w:lineRule="exact"/>
        <w:rPr>
          <w:rFonts w:ascii="宋体" w:hAnsi="宋体" w:hint="eastAsia"/>
          <w:color w:val="000000"/>
          <w:szCs w:val="21"/>
        </w:rPr>
      </w:pPr>
      <w:r w:rsidRPr="00DF5D36">
        <w:rPr>
          <w:rFonts w:ascii="宋体" w:hAnsi="宋体" w:hint="eastAsia"/>
          <w:b/>
          <w:bCs/>
          <w:szCs w:val="21"/>
        </w:rPr>
        <w:t>15、（5分）（一空1分）</w:t>
      </w:r>
      <w:r w:rsidRPr="00DF5D36">
        <w:rPr>
          <w:rFonts w:ascii="宋体" w:hAnsi="宋体" w:hint="eastAsia"/>
          <w:bCs/>
          <w:szCs w:val="21"/>
        </w:rPr>
        <w:t>（1）善良淳朴，灵魂高贵（2）我买西瓜草莓送给男人（3）天真纯洁可爱（4）扯着嚷着要抱孩子的男人让位（5）热情淳朴，心直口快（意思准确相近即可）</w:t>
      </w:r>
    </w:p>
    <w:p w:rsidR="004B7C74" w:rsidRPr="00DF5D36" w:rsidRDefault="004B7C74" w:rsidP="004B7C74">
      <w:pPr>
        <w:spacing w:line="360" w:lineRule="exact"/>
        <w:rPr>
          <w:rFonts w:ascii="宋体" w:hAnsi="宋体" w:hint="eastAsia"/>
          <w:color w:val="333333"/>
          <w:szCs w:val="21"/>
        </w:rPr>
      </w:pPr>
      <w:r w:rsidRPr="00DF5D36">
        <w:rPr>
          <w:rFonts w:ascii="宋体" w:hAnsi="宋体" w:hint="eastAsia"/>
          <w:b/>
          <w:szCs w:val="21"/>
        </w:rPr>
        <w:t>16、（4分</w:t>
      </w:r>
      <w:r w:rsidRPr="00DF5D36">
        <w:rPr>
          <w:rFonts w:ascii="宋体" w:hAnsi="宋体" w:hint="eastAsia"/>
          <w:szCs w:val="21"/>
        </w:rPr>
        <w:t>）①“黑不溜秋”一词开头结尾反复出现，</w:t>
      </w:r>
      <w:r w:rsidRPr="00DF5D36">
        <w:rPr>
          <w:rFonts w:ascii="宋体" w:hAnsi="宋体" w:hint="eastAsia"/>
          <w:color w:val="000000"/>
          <w:szCs w:val="21"/>
        </w:rPr>
        <w:t>一方面突出了男子是位辛勤劳作的农民工的身份，另一方面也突出了他</w:t>
      </w:r>
      <w:r w:rsidRPr="00DF5D36">
        <w:rPr>
          <w:rFonts w:ascii="宋体" w:hAnsi="宋体"/>
          <w:color w:val="000000"/>
          <w:szCs w:val="21"/>
        </w:rPr>
        <w:t>并不富有，他收</w:t>
      </w:r>
      <w:hyperlink r:id="rId7" w:tgtFrame="_blank" w:history="1">
        <w:r w:rsidRPr="00DF5D36">
          <w:rPr>
            <w:rStyle w:val="a5"/>
            <w:rFonts w:ascii="宋体" w:hAnsi="宋体"/>
            <w:color w:val="000000"/>
            <w:szCs w:val="21"/>
          </w:rPr>
          <w:t>养女</w:t>
        </w:r>
      </w:hyperlink>
      <w:r w:rsidRPr="00DF5D36">
        <w:rPr>
          <w:rFonts w:ascii="宋体" w:hAnsi="宋体"/>
          <w:color w:val="000000"/>
          <w:szCs w:val="21"/>
        </w:rPr>
        <w:t>孩的不容易</w:t>
      </w:r>
      <w:r w:rsidRPr="00DF5D36">
        <w:rPr>
          <w:rFonts w:ascii="宋体" w:hAnsi="宋体" w:hint="eastAsia"/>
          <w:color w:val="000000"/>
          <w:szCs w:val="21"/>
        </w:rPr>
        <w:t>（2分）②</w:t>
      </w:r>
      <w:r w:rsidRPr="00DF5D36">
        <w:rPr>
          <w:rFonts w:ascii="宋体" w:hAnsi="宋体" w:hint="eastAsia"/>
          <w:szCs w:val="21"/>
        </w:rPr>
        <w:t>“黑不溜秋”突出了男人</w:t>
      </w:r>
      <w:r w:rsidRPr="00DF5D36">
        <w:rPr>
          <w:rFonts w:ascii="宋体" w:hAnsi="宋体"/>
          <w:szCs w:val="21"/>
        </w:rPr>
        <w:t>平凡普通的外表</w:t>
      </w:r>
      <w:r w:rsidRPr="00DF5D36">
        <w:rPr>
          <w:rFonts w:ascii="宋体" w:hAnsi="宋体" w:hint="eastAsia"/>
          <w:szCs w:val="21"/>
        </w:rPr>
        <w:t>，与他</w:t>
      </w:r>
      <w:r w:rsidRPr="00DF5D36">
        <w:rPr>
          <w:rFonts w:ascii="宋体" w:hAnsi="宋体"/>
          <w:szCs w:val="21"/>
        </w:rPr>
        <w:t>善良高贵的灵魂</w:t>
      </w:r>
      <w:r w:rsidRPr="00DF5D36">
        <w:rPr>
          <w:rFonts w:ascii="宋体" w:hAnsi="宋体" w:hint="eastAsia"/>
          <w:szCs w:val="21"/>
        </w:rPr>
        <w:t>形成反差巨大的对比，</w:t>
      </w:r>
      <w:r w:rsidRPr="00DF5D36">
        <w:rPr>
          <w:rFonts w:ascii="宋体" w:hAnsi="宋体"/>
          <w:color w:val="333333"/>
          <w:szCs w:val="21"/>
        </w:rPr>
        <w:t>彰显了男人伟大的形象</w:t>
      </w:r>
      <w:r w:rsidRPr="00DF5D36">
        <w:rPr>
          <w:rFonts w:ascii="宋体" w:hAnsi="宋体" w:hint="eastAsia"/>
          <w:color w:val="333333"/>
          <w:szCs w:val="21"/>
        </w:rPr>
        <w:t>。（2分）</w:t>
      </w:r>
    </w:p>
    <w:p w:rsidR="004B7C74" w:rsidRPr="00DF5D36" w:rsidRDefault="004B7C74" w:rsidP="004B7C74">
      <w:pPr>
        <w:spacing w:line="360" w:lineRule="exact"/>
        <w:rPr>
          <w:rFonts w:ascii="宋体" w:hAnsi="宋体" w:hint="eastAsia"/>
          <w:color w:val="333333"/>
          <w:szCs w:val="21"/>
        </w:rPr>
      </w:pPr>
      <w:r w:rsidRPr="00DF5D36">
        <w:rPr>
          <w:rFonts w:ascii="宋体" w:hAnsi="宋体" w:hint="eastAsia"/>
          <w:b/>
          <w:color w:val="333333"/>
          <w:szCs w:val="21"/>
        </w:rPr>
        <w:t>17.(4分)（</w:t>
      </w:r>
      <w:r w:rsidRPr="00DF5D36">
        <w:rPr>
          <w:rFonts w:ascii="宋体" w:hAnsi="宋体" w:hint="eastAsia"/>
          <w:color w:val="333333"/>
          <w:szCs w:val="21"/>
        </w:rPr>
        <w:t>1）一连串的动作描写，生动细致地刻画了男人喂孩子吃面时的动作，突出了他对哑女的细心照料，凸显他善良的品质。（2分）</w:t>
      </w:r>
    </w:p>
    <w:p w:rsidR="004B7C74" w:rsidRPr="00DF5D36" w:rsidRDefault="004B7C74" w:rsidP="004B7C74">
      <w:pPr>
        <w:spacing w:line="360" w:lineRule="exact"/>
        <w:rPr>
          <w:rFonts w:ascii="宋体" w:hAnsi="宋体" w:hint="eastAsia"/>
          <w:color w:val="333333"/>
          <w:szCs w:val="21"/>
        </w:rPr>
      </w:pPr>
      <w:r w:rsidRPr="00DF5D36">
        <w:rPr>
          <w:rFonts w:ascii="宋体" w:hAnsi="宋体" w:hint="eastAsia"/>
          <w:color w:val="333333"/>
          <w:szCs w:val="21"/>
        </w:rPr>
        <w:t>（2）两个形容词生动传神地突出了哑女纯洁可爱的形象，也突出了在男人照料与熏陶下善良懂事的品格。（2分）</w:t>
      </w:r>
    </w:p>
    <w:p w:rsidR="004B7C74" w:rsidRPr="00DF5D36" w:rsidRDefault="004B7C74" w:rsidP="004B7C74">
      <w:pPr>
        <w:spacing w:line="360" w:lineRule="exact"/>
        <w:rPr>
          <w:rFonts w:ascii="宋体" w:hAnsi="宋体" w:hint="eastAsia"/>
          <w:b/>
          <w:szCs w:val="21"/>
        </w:rPr>
      </w:pPr>
      <w:r w:rsidRPr="00DF5D36">
        <w:rPr>
          <w:rFonts w:ascii="宋体" w:hAnsi="宋体" w:hint="eastAsia"/>
          <w:b/>
          <w:color w:val="333333"/>
          <w:szCs w:val="21"/>
        </w:rPr>
        <w:t>18.（4分）</w:t>
      </w:r>
      <w:r w:rsidRPr="00DF5D36">
        <w:rPr>
          <w:rFonts w:ascii="宋体" w:hAnsi="宋体" w:hint="eastAsia"/>
          <w:color w:val="333333"/>
          <w:szCs w:val="21"/>
        </w:rPr>
        <w:t>这句富有哲理性的议论句是对善良淳朴富有爱心的男人的高度评价，（1分）文中“黑不溜秋”的男人是位普通的农民工，他宁愿自己单身，也要细心收养并细心照料哑女，他富有爱心，对哑女不离不弃，（2分）火车上，他拒绝了好心人的怜悯，他虽然外表普通，灵魂却很高尚，他的品格令人震撼。（1分）（能结合内容说出准确的理解，意思接近即可酌情给分）</w:t>
      </w:r>
    </w:p>
    <w:p w:rsidR="004B7C74" w:rsidRPr="00DF5D36" w:rsidRDefault="004B7C74" w:rsidP="004B7C74">
      <w:pPr>
        <w:spacing w:line="360" w:lineRule="exact"/>
        <w:rPr>
          <w:rFonts w:ascii="宋体" w:hAnsi="宋体" w:hint="eastAsia"/>
          <w:b/>
          <w:szCs w:val="21"/>
        </w:rPr>
      </w:pPr>
      <w:r w:rsidRPr="00DF5D36">
        <w:rPr>
          <w:rFonts w:ascii="宋体" w:hAnsi="宋体" w:hint="eastAsia"/>
          <w:b/>
          <w:szCs w:val="21"/>
        </w:rPr>
        <w:t>三．19、作文（50分）(参考中考评分标准)</w:t>
      </w:r>
    </w:p>
    <w:tbl>
      <w:tblPr>
        <w:tblW w:w="97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5"/>
        <w:gridCol w:w="7432"/>
      </w:tblGrid>
      <w:tr w:rsidR="004B7C74" w:rsidRPr="00A95957" w:rsidTr="007B2C4A">
        <w:trPr>
          <w:trHeight w:val="612"/>
        </w:trPr>
        <w:tc>
          <w:tcPr>
            <w:tcW w:w="2295" w:type="dxa"/>
            <w:vAlign w:val="center"/>
          </w:tcPr>
          <w:p w:rsidR="004B7C74" w:rsidRPr="00A95957" w:rsidRDefault="004B7C74" w:rsidP="007B2C4A">
            <w:pPr>
              <w:spacing w:line="280" w:lineRule="exact"/>
              <w:jc w:val="center"/>
              <w:rPr>
                <w:rFonts w:ascii="宋体" w:hAnsi="宋体" w:hint="eastAsia"/>
                <w:szCs w:val="21"/>
              </w:rPr>
            </w:pPr>
            <w:r w:rsidRPr="00A95957">
              <w:rPr>
                <w:rFonts w:ascii="宋体" w:hAnsi="宋体" w:hint="eastAsia"/>
                <w:szCs w:val="21"/>
              </w:rPr>
              <w:t>作文等级</w:t>
            </w:r>
          </w:p>
        </w:tc>
        <w:tc>
          <w:tcPr>
            <w:tcW w:w="7432" w:type="dxa"/>
            <w:vAlign w:val="center"/>
          </w:tcPr>
          <w:p w:rsidR="004B7C74" w:rsidRPr="00A95957" w:rsidRDefault="004B7C74" w:rsidP="007B2C4A">
            <w:pPr>
              <w:spacing w:line="280" w:lineRule="exact"/>
              <w:jc w:val="center"/>
              <w:rPr>
                <w:rFonts w:ascii="宋体" w:hAnsi="宋体" w:hint="eastAsia"/>
                <w:szCs w:val="21"/>
              </w:rPr>
            </w:pPr>
            <w:r w:rsidRPr="00A95957">
              <w:rPr>
                <w:rFonts w:ascii="宋体" w:hAnsi="宋体" w:hint="eastAsia"/>
                <w:szCs w:val="21"/>
              </w:rPr>
              <w:t>评分标准</w:t>
            </w:r>
          </w:p>
        </w:tc>
      </w:tr>
      <w:tr w:rsidR="004B7C74" w:rsidRPr="00A95957" w:rsidTr="007B2C4A">
        <w:trPr>
          <w:trHeight w:val="140"/>
        </w:trPr>
        <w:tc>
          <w:tcPr>
            <w:tcW w:w="2295" w:type="dxa"/>
            <w:vAlign w:val="center"/>
          </w:tcPr>
          <w:p w:rsidR="004B7C74" w:rsidRPr="00A95957" w:rsidRDefault="004B7C74" w:rsidP="007B2C4A">
            <w:pPr>
              <w:spacing w:line="280" w:lineRule="exact"/>
              <w:jc w:val="center"/>
              <w:rPr>
                <w:rFonts w:ascii="宋体" w:hAnsi="宋体" w:hint="eastAsia"/>
                <w:szCs w:val="21"/>
              </w:rPr>
            </w:pPr>
            <w:r w:rsidRPr="00A95957">
              <w:rPr>
                <w:rFonts w:ascii="宋体" w:hAnsi="宋体" w:hint="eastAsia"/>
                <w:szCs w:val="21"/>
              </w:rPr>
              <w:t>一类卷（50～45分）</w:t>
            </w:r>
          </w:p>
        </w:tc>
        <w:tc>
          <w:tcPr>
            <w:tcW w:w="7432" w:type="dxa"/>
          </w:tcPr>
          <w:p w:rsidR="004B7C74" w:rsidRPr="00A95957" w:rsidRDefault="004B7C74" w:rsidP="007B2C4A">
            <w:pPr>
              <w:spacing w:line="280" w:lineRule="exact"/>
              <w:rPr>
                <w:rFonts w:ascii="宋体" w:hAnsi="宋体" w:hint="eastAsia"/>
                <w:szCs w:val="21"/>
              </w:rPr>
            </w:pPr>
            <w:r w:rsidRPr="00A95957">
              <w:rPr>
                <w:rFonts w:ascii="宋体" w:hAnsi="宋体"/>
                <w:szCs w:val="21"/>
              </w:rPr>
              <w:t>1．立意明确，中心突出，材料具体生动，有真情实感。</w:t>
            </w:r>
            <w:r w:rsidRPr="00A95957">
              <w:rPr>
                <w:rFonts w:ascii="宋体" w:hAnsi="宋体" w:hint="eastAsia"/>
                <w:szCs w:val="21"/>
              </w:rPr>
              <w:t>2</w:t>
            </w:r>
            <w:r w:rsidRPr="00A95957">
              <w:rPr>
                <w:rFonts w:ascii="宋体" w:hAnsi="宋体"/>
                <w:szCs w:val="21"/>
              </w:rPr>
              <w:t>．结构严谨，注意照应，详略得当。</w:t>
            </w:r>
            <w:r w:rsidRPr="00A95957">
              <w:rPr>
                <w:rFonts w:ascii="宋体" w:hAnsi="宋体" w:hint="eastAsia"/>
                <w:szCs w:val="21"/>
              </w:rPr>
              <w:t>3</w:t>
            </w:r>
            <w:r w:rsidRPr="00A95957">
              <w:rPr>
                <w:rFonts w:ascii="宋体" w:hAnsi="宋体"/>
                <w:szCs w:val="21"/>
              </w:rPr>
              <w:t>．语言得体、流畅。</w:t>
            </w:r>
          </w:p>
        </w:tc>
      </w:tr>
      <w:tr w:rsidR="004B7C74" w:rsidRPr="00A95957" w:rsidTr="007B2C4A">
        <w:trPr>
          <w:trHeight w:val="140"/>
        </w:trPr>
        <w:tc>
          <w:tcPr>
            <w:tcW w:w="2295" w:type="dxa"/>
            <w:vAlign w:val="center"/>
          </w:tcPr>
          <w:p w:rsidR="004B7C74" w:rsidRPr="00A95957" w:rsidRDefault="004B7C74" w:rsidP="007B2C4A">
            <w:pPr>
              <w:spacing w:line="280" w:lineRule="exact"/>
              <w:jc w:val="center"/>
              <w:rPr>
                <w:rFonts w:ascii="宋体" w:hAnsi="宋体"/>
                <w:szCs w:val="21"/>
              </w:rPr>
            </w:pPr>
            <w:r w:rsidRPr="00A95957">
              <w:rPr>
                <w:rFonts w:ascii="宋体" w:hAnsi="宋体"/>
                <w:szCs w:val="21"/>
              </w:rPr>
              <w:t>二类卷 (</w:t>
            </w:r>
            <w:r w:rsidRPr="00A95957">
              <w:rPr>
                <w:rFonts w:ascii="宋体" w:hAnsi="宋体" w:hint="eastAsia"/>
                <w:szCs w:val="21"/>
              </w:rPr>
              <w:t>44</w:t>
            </w:r>
            <w:r>
              <w:rPr>
                <w:rFonts w:ascii="宋体" w:hAnsi="宋体" w:hint="eastAsia"/>
                <w:noProof/>
                <w:szCs w:val="21"/>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A95957">
              <w:rPr>
                <w:rFonts w:ascii="宋体" w:hAnsi="宋体"/>
                <w:szCs w:val="21"/>
              </w:rPr>
              <w:t>～</w:t>
            </w:r>
            <w:r w:rsidRPr="00A95957">
              <w:rPr>
                <w:rFonts w:ascii="宋体" w:hAnsi="宋体" w:hint="eastAsia"/>
                <w:szCs w:val="21"/>
              </w:rPr>
              <w:t>40</w:t>
            </w:r>
            <w:r w:rsidRPr="00A95957">
              <w:rPr>
                <w:rFonts w:ascii="宋体" w:hAnsi="宋体"/>
                <w:szCs w:val="21"/>
              </w:rPr>
              <w:t>分)</w:t>
            </w:r>
          </w:p>
        </w:tc>
        <w:tc>
          <w:tcPr>
            <w:tcW w:w="7432" w:type="dxa"/>
          </w:tcPr>
          <w:p w:rsidR="004B7C74" w:rsidRPr="00A95957" w:rsidRDefault="004B7C74" w:rsidP="007B2C4A">
            <w:pPr>
              <w:spacing w:line="280" w:lineRule="exact"/>
              <w:rPr>
                <w:rFonts w:ascii="宋体" w:hAnsi="宋体"/>
                <w:szCs w:val="21"/>
              </w:rPr>
            </w:pPr>
            <w:r w:rsidRPr="00A95957">
              <w:rPr>
                <w:rFonts w:ascii="宋体" w:hAnsi="宋体"/>
                <w:szCs w:val="21"/>
              </w:rPr>
              <w:t>1．立意明确，中心突出，材料具体。</w:t>
            </w:r>
            <w:r w:rsidRPr="00A95957">
              <w:rPr>
                <w:rFonts w:ascii="宋体" w:hAnsi="宋体" w:hint="eastAsia"/>
                <w:szCs w:val="21"/>
              </w:rPr>
              <w:t>2</w:t>
            </w:r>
            <w:r w:rsidRPr="00A95957">
              <w:rPr>
                <w:rFonts w:ascii="宋体" w:hAnsi="宋体"/>
                <w:szCs w:val="21"/>
              </w:rPr>
              <w:t>．结构完整，条理清楚。</w:t>
            </w:r>
            <w:r w:rsidRPr="00A95957">
              <w:rPr>
                <w:rFonts w:ascii="宋体" w:hAnsi="宋体" w:hint="eastAsia"/>
                <w:szCs w:val="21"/>
              </w:rPr>
              <w:t>3．</w:t>
            </w:r>
            <w:r w:rsidRPr="00A95957">
              <w:rPr>
                <w:rFonts w:ascii="宋体" w:hAnsi="宋体"/>
                <w:szCs w:val="21"/>
              </w:rPr>
              <w:t>语言规范、通顺。</w:t>
            </w:r>
          </w:p>
        </w:tc>
      </w:tr>
      <w:tr w:rsidR="004B7C74" w:rsidRPr="00A95957" w:rsidTr="007B2C4A">
        <w:trPr>
          <w:trHeight w:val="140"/>
        </w:trPr>
        <w:tc>
          <w:tcPr>
            <w:tcW w:w="2295" w:type="dxa"/>
            <w:vAlign w:val="center"/>
          </w:tcPr>
          <w:p w:rsidR="004B7C74" w:rsidRPr="00A95957" w:rsidRDefault="004B7C74" w:rsidP="007B2C4A">
            <w:pPr>
              <w:spacing w:line="280" w:lineRule="exact"/>
              <w:jc w:val="center"/>
              <w:rPr>
                <w:rFonts w:ascii="宋体" w:hAnsi="宋体"/>
                <w:szCs w:val="21"/>
              </w:rPr>
            </w:pPr>
            <w:r w:rsidRPr="00A95957">
              <w:rPr>
                <w:rFonts w:ascii="宋体" w:hAnsi="宋体"/>
                <w:szCs w:val="21"/>
              </w:rPr>
              <w:t>三类卷 (</w:t>
            </w:r>
            <w:r w:rsidRPr="00A95957">
              <w:rPr>
                <w:rFonts w:ascii="宋体" w:hAnsi="宋体" w:hint="eastAsia"/>
                <w:szCs w:val="21"/>
              </w:rPr>
              <w:t>39</w:t>
            </w:r>
            <w:r w:rsidRPr="00A95957">
              <w:rPr>
                <w:rFonts w:ascii="宋体" w:hAnsi="宋体"/>
                <w:szCs w:val="21"/>
              </w:rPr>
              <w:t>～</w:t>
            </w:r>
            <w:r w:rsidRPr="00A95957">
              <w:rPr>
                <w:rFonts w:ascii="宋体" w:hAnsi="宋体" w:hint="eastAsia"/>
                <w:szCs w:val="21"/>
              </w:rPr>
              <w:t>30</w:t>
            </w:r>
            <w:r w:rsidRPr="00A95957">
              <w:rPr>
                <w:rFonts w:ascii="宋体" w:hAnsi="宋体"/>
                <w:szCs w:val="21"/>
              </w:rPr>
              <w:t>分)</w:t>
            </w:r>
          </w:p>
        </w:tc>
        <w:tc>
          <w:tcPr>
            <w:tcW w:w="7432" w:type="dxa"/>
          </w:tcPr>
          <w:p w:rsidR="004B7C74" w:rsidRPr="00A95957" w:rsidRDefault="004B7C74" w:rsidP="007B2C4A">
            <w:pPr>
              <w:spacing w:line="280" w:lineRule="exact"/>
              <w:rPr>
                <w:rFonts w:ascii="宋体" w:hAnsi="宋体"/>
                <w:szCs w:val="21"/>
              </w:rPr>
            </w:pPr>
            <w:r w:rsidRPr="00A95957">
              <w:rPr>
                <w:rFonts w:ascii="宋体" w:hAnsi="宋体" w:hint="eastAsia"/>
                <w:szCs w:val="21"/>
              </w:rPr>
              <w:t>1．</w:t>
            </w:r>
            <w:r w:rsidRPr="00A95957">
              <w:rPr>
                <w:rFonts w:ascii="宋体" w:hAnsi="宋体"/>
                <w:szCs w:val="21"/>
              </w:rPr>
              <w:t>立意明确，材料能表现中心。</w:t>
            </w:r>
            <w:r w:rsidRPr="00A95957">
              <w:rPr>
                <w:rFonts w:ascii="宋体" w:hAnsi="宋体" w:hint="eastAsia"/>
                <w:szCs w:val="21"/>
              </w:rPr>
              <w:t>2</w:t>
            </w:r>
            <w:r w:rsidRPr="00A95957">
              <w:rPr>
                <w:rFonts w:ascii="宋体" w:hAnsi="宋体"/>
                <w:szCs w:val="21"/>
              </w:rPr>
              <w:t>．结构基本完整，有条理。</w:t>
            </w:r>
            <w:r w:rsidRPr="00A95957">
              <w:rPr>
                <w:rFonts w:ascii="宋体" w:hAnsi="宋体" w:hint="eastAsia"/>
                <w:szCs w:val="21"/>
              </w:rPr>
              <w:t>3．</w:t>
            </w:r>
            <w:r w:rsidRPr="00A95957">
              <w:rPr>
                <w:rFonts w:ascii="宋体" w:hAnsi="宋体"/>
                <w:szCs w:val="21"/>
              </w:rPr>
              <w:t>语言基本通顺，有少数错别字。</w:t>
            </w:r>
          </w:p>
        </w:tc>
      </w:tr>
      <w:tr w:rsidR="004B7C74" w:rsidRPr="00A95957" w:rsidTr="007B2C4A">
        <w:trPr>
          <w:trHeight w:val="688"/>
        </w:trPr>
        <w:tc>
          <w:tcPr>
            <w:tcW w:w="2295" w:type="dxa"/>
            <w:vAlign w:val="center"/>
          </w:tcPr>
          <w:p w:rsidR="004B7C74" w:rsidRPr="00A95957" w:rsidRDefault="004B7C74" w:rsidP="007B2C4A">
            <w:pPr>
              <w:spacing w:line="280" w:lineRule="exact"/>
              <w:jc w:val="center"/>
              <w:rPr>
                <w:rFonts w:ascii="宋体" w:hAnsi="宋体"/>
                <w:szCs w:val="21"/>
              </w:rPr>
            </w:pPr>
            <w:r w:rsidRPr="00A95957">
              <w:rPr>
                <w:rFonts w:ascii="宋体" w:hAnsi="宋体"/>
                <w:szCs w:val="21"/>
              </w:rPr>
              <w:t>四类卷 (</w:t>
            </w:r>
            <w:r w:rsidRPr="00A95957">
              <w:rPr>
                <w:rFonts w:ascii="宋体" w:hAnsi="宋体" w:hint="eastAsia"/>
                <w:szCs w:val="21"/>
              </w:rPr>
              <w:t>29</w:t>
            </w:r>
            <w:r w:rsidRPr="00A95957">
              <w:rPr>
                <w:rFonts w:ascii="宋体" w:hAnsi="宋体"/>
                <w:szCs w:val="21"/>
              </w:rPr>
              <w:t>～</w:t>
            </w:r>
            <w:r w:rsidRPr="00A95957">
              <w:rPr>
                <w:rFonts w:ascii="宋体" w:hAnsi="宋体" w:hint="eastAsia"/>
                <w:szCs w:val="21"/>
              </w:rPr>
              <w:t>15</w:t>
            </w:r>
            <w:r w:rsidRPr="00A95957">
              <w:rPr>
                <w:rFonts w:ascii="宋体" w:hAnsi="宋体"/>
                <w:szCs w:val="21"/>
              </w:rPr>
              <w:t>分)</w:t>
            </w:r>
          </w:p>
        </w:tc>
        <w:tc>
          <w:tcPr>
            <w:tcW w:w="7432" w:type="dxa"/>
          </w:tcPr>
          <w:p w:rsidR="004B7C74" w:rsidRPr="00A95957" w:rsidRDefault="004B7C74" w:rsidP="007B2C4A">
            <w:pPr>
              <w:spacing w:line="280" w:lineRule="exact"/>
              <w:rPr>
                <w:rFonts w:ascii="宋体" w:hAnsi="宋体"/>
                <w:szCs w:val="21"/>
              </w:rPr>
            </w:pPr>
            <w:r w:rsidRPr="00A95957">
              <w:rPr>
                <w:rFonts w:ascii="宋体" w:hAnsi="宋体" w:hint="eastAsia"/>
                <w:szCs w:val="21"/>
              </w:rPr>
              <w:t>1．</w:t>
            </w:r>
            <w:r w:rsidRPr="00A95957">
              <w:rPr>
                <w:rFonts w:ascii="宋体" w:hAnsi="宋体"/>
                <w:szCs w:val="21"/>
              </w:rPr>
              <w:t>立意不明确，材料难以表现中心。</w:t>
            </w:r>
            <w:r w:rsidRPr="00A95957">
              <w:rPr>
                <w:rFonts w:ascii="宋体" w:hAnsi="宋体" w:hint="eastAsia"/>
                <w:szCs w:val="21"/>
              </w:rPr>
              <w:t>2</w:t>
            </w:r>
            <w:r w:rsidRPr="00A95957">
              <w:rPr>
                <w:rFonts w:ascii="宋体" w:hAnsi="宋体"/>
                <w:szCs w:val="21"/>
              </w:rPr>
              <w:t>．结构不完整，条理不清楚。</w:t>
            </w:r>
            <w:r w:rsidRPr="00A95957">
              <w:rPr>
                <w:rFonts w:ascii="宋体" w:hAnsi="宋体" w:hint="eastAsia"/>
                <w:szCs w:val="21"/>
              </w:rPr>
              <w:t>3．</w:t>
            </w:r>
            <w:r w:rsidRPr="00A95957">
              <w:rPr>
                <w:rFonts w:ascii="宋体" w:hAnsi="宋体"/>
                <w:szCs w:val="21"/>
              </w:rPr>
              <w:t>语言不通顺，错别字较多。</w:t>
            </w:r>
          </w:p>
        </w:tc>
      </w:tr>
      <w:tr w:rsidR="004B7C74" w:rsidRPr="00A95957" w:rsidTr="007B2C4A">
        <w:trPr>
          <w:trHeight w:val="576"/>
        </w:trPr>
        <w:tc>
          <w:tcPr>
            <w:tcW w:w="2295" w:type="dxa"/>
            <w:vAlign w:val="center"/>
          </w:tcPr>
          <w:p w:rsidR="004B7C74" w:rsidRPr="00A95957" w:rsidRDefault="004B7C74" w:rsidP="007B2C4A">
            <w:pPr>
              <w:spacing w:line="280" w:lineRule="exact"/>
              <w:jc w:val="center"/>
              <w:rPr>
                <w:rFonts w:ascii="宋体" w:hAnsi="宋体"/>
                <w:szCs w:val="21"/>
              </w:rPr>
            </w:pPr>
            <w:r w:rsidRPr="00A95957">
              <w:rPr>
                <w:rFonts w:ascii="宋体" w:hAnsi="宋体"/>
                <w:szCs w:val="21"/>
              </w:rPr>
              <w:t>五类卷 (</w:t>
            </w:r>
            <w:r w:rsidRPr="00A95957">
              <w:rPr>
                <w:rFonts w:ascii="宋体" w:hAnsi="宋体" w:hint="eastAsia"/>
                <w:szCs w:val="21"/>
              </w:rPr>
              <w:t>14</w:t>
            </w:r>
            <w:r w:rsidRPr="00A95957">
              <w:rPr>
                <w:rFonts w:ascii="宋体" w:hAnsi="宋体"/>
                <w:szCs w:val="21"/>
              </w:rPr>
              <w:t>～</w:t>
            </w:r>
            <w:r w:rsidRPr="00A95957">
              <w:rPr>
                <w:rFonts w:ascii="宋体" w:hAnsi="宋体" w:hint="eastAsia"/>
                <w:szCs w:val="21"/>
              </w:rPr>
              <w:t>0</w:t>
            </w:r>
            <w:r w:rsidRPr="00A95957">
              <w:rPr>
                <w:rFonts w:ascii="宋体" w:hAnsi="宋体"/>
                <w:szCs w:val="21"/>
              </w:rPr>
              <w:t>分)</w:t>
            </w:r>
          </w:p>
        </w:tc>
        <w:tc>
          <w:tcPr>
            <w:tcW w:w="7432" w:type="dxa"/>
          </w:tcPr>
          <w:p w:rsidR="004B7C74" w:rsidRPr="00A95957" w:rsidRDefault="004B7C74" w:rsidP="007B2C4A">
            <w:pPr>
              <w:spacing w:line="280" w:lineRule="exact"/>
              <w:rPr>
                <w:rFonts w:ascii="宋体" w:hAnsi="宋体"/>
                <w:szCs w:val="21"/>
              </w:rPr>
            </w:pPr>
            <w:r w:rsidRPr="00A95957">
              <w:rPr>
                <w:rFonts w:ascii="宋体" w:hAnsi="宋体" w:hint="eastAsia"/>
                <w:szCs w:val="21"/>
              </w:rPr>
              <w:t>1．</w:t>
            </w:r>
            <w:r w:rsidRPr="00A95957">
              <w:rPr>
                <w:rFonts w:ascii="宋体" w:hAnsi="宋体"/>
                <w:szCs w:val="21"/>
              </w:rPr>
              <w:t>没有中心，空洞无物，严重离题。</w:t>
            </w:r>
            <w:r w:rsidRPr="00A95957">
              <w:rPr>
                <w:rFonts w:ascii="宋体" w:hAnsi="宋体" w:hint="eastAsia"/>
                <w:szCs w:val="21"/>
              </w:rPr>
              <w:t>2</w:t>
            </w:r>
            <w:r w:rsidRPr="00A95957">
              <w:rPr>
                <w:rFonts w:ascii="宋体" w:hAnsi="宋体"/>
                <w:szCs w:val="21"/>
              </w:rPr>
              <w:t>．结构残缺，不成篇章。</w:t>
            </w:r>
            <w:r w:rsidRPr="00A95957">
              <w:rPr>
                <w:rFonts w:ascii="宋体" w:hAnsi="宋体" w:hint="eastAsia"/>
                <w:szCs w:val="21"/>
              </w:rPr>
              <w:t>3</w:t>
            </w:r>
            <w:r w:rsidRPr="00A95957">
              <w:rPr>
                <w:rFonts w:ascii="宋体" w:hAnsi="宋体"/>
                <w:szCs w:val="21"/>
              </w:rPr>
              <w:t>．文理不通，错别字较多。</w:t>
            </w:r>
          </w:p>
        </w:tc>
      </w:tr>
      <w:tr w:rsidR="004B7C74" w:rsidRPr="00A95957" w:rsidTr="007B2C4A">
        <w:trPr>
          <w:trHeight w:val="565"/>
        </w:trPr>
        <w:tc>
          <w:tcPr>
            <w:tcW w:w="2295" w:type="dxa"/>
            <w:vAlign w:val="center"/>
          </w:tcPr>
          <w:p w:rsidR="004B7C74" w:rsidRPr="00A95957" w:rsidRDefault="004B7C74" w:rsidP="007B2C4A">
            <w:pPr>
              <w:spacing w:line="280" w:lineRule="exact"/>
              <w:jc w:val="center"/>
              <w:rPr>
                <w:rFonts w:ascii="宋体" w:hAnsi="宋体"/>
                <w:szCs w:val="21"/>
              </w:rPr>
            </w:pPr>
            <w:r w:rsidRPr="00A95957">
              <w:rPr>
                <w:rFonts w:ascii="宋体" w:hAnsi="宋体"/>
                <w:szCs w:val="21"/>
              </w:rPr>
              <w:t>加分</w:t>
            </w:r>
          </w:p>
        </w:tc>
        <w:tc>
          <w:tcPr>
            <w:tcW w:w="7432" w:type="dxa"/>
          </w:tcPr>
          <w:p w:rsidR="004B7C74" w:rsidRPr="00A95957" w:rsidRDefault="004B7C74" w:rsidP="007B2C4A">
            <w:pPr>
              <w:spacing w:line="280" w:lineRule="exact"/>
              <w:rPr>
                <w:rFonts w:ascii="宋体" w:hAnsi="宋体"/>
                <w:szCs w:val="21"/>
              </w:rPr>
            </w:pPr>
            <w:r w:rsidRPr="00A95957">
              <w:rPr>
                <w:rFonts w:ascii="宋体" w:hAnsi="宋体"/>
                <w:szCs w:val="21"/>
              </w:rPr>
              <w:t>符合如下条件之一，可酌情加1～3分(加至本题满分为止)： 1．立意深刻。2．构思独特。3．语言优美。4．富有个性。5．文面整洁，书写优美。</w:t>
            </w:r>
          </w:p>
        </w:tc>
      </w:tr>
      <w:tr w:rsidR="004B7C74" w:rsidRPr="00A95957" w:rsidTr="007B2C4A">
        <w:trPr>
          <w:trHeight w:val="1187"/>
        </w:trPr>
        <w:tc>
          <w:tcPr>
            <w:tcW w:w="2295" w:type="dxa"/>
            <w:vAlign w:val="center"/>
          </w:tcPr>
          <w:p w:rsidR="004B7C74" w:rsidRPr="00A95957" w:rsidRDefault="004B7C74" w:rsidP="007B2C4A">
            <w:pPr>
              <w:spacing w:line="280" w:lineRule="exact"/>
              <w:jc w:val="center"/>
              <w:rPr>
                <w:rFonts w:ascii="宋体" w:hAnsi="宋体" w:hint="eastAsia"/>
                <w:szCs w:val="21"/>
              </w:rPr>
            </w:pPr>
            <w:r w:rsidRPr="00A95957">
              <w:rPr>
                <w:rFonts w:ascii="宋体" w:hAnsi="宋体" w:hint="eastAsia"/>
                <w:szCs w:val="21"/>
              </w:rPr>
              <w:t>扣分</w:t>
            </w:r>
          </w:p>
        </w:tc>
        <w:tc>
          <w:tcPr>
            <w:tcW w:w="7432" w:type="dxa"/>
          </w:tcPr>
          <w:p w:rsidR="004B7C74" w:rsidRPr="00A95957" w:rsidRDefault="004B7C74" w:rsidP="007B2C4A">
            <w:pPr>
              <w:spacing w:line="280" w:lineRule="exact"/>
              <w:ind w:leftChars="-1" w:left="-2"/>
              <w:rPr>
                <w:rFonts w:ascii="宋体" w:hAnsi="宋体" w:hint="eastAsia"/>
                <w:szCs w:val="21"/>
              </w:rPr>
            </w:pPr>
            <w:r w:rsidRPr="00A95957">
              <w:rPr>
                <w:rFonts w:ascii="宋体" w:hAnsi="宋体"/>
                <w:szCs w:val="21"/>
              </w:rPr>
              <w:t>1．</w:t>
            </w:r>
            <w:r w:rsidRPr="00A95957">
              <w:rPr>
                <w:rFonts w:ascii="宋体" w:hAnsi="宋体" w:hint="eastAsia"/>
                <w:szCs w:val="21"/>
              </w:rPr>
              <w:t>无标题扣</w:t>
            </w:r>
            <w:r w:rsidRPr="00A95957">
              <w:rPr>
                <w:rFonts w:ascii="宋体" w:hAnsi="宋体"/>
                <w:szCs w:val="21"/>
              </w:rPr>
              <w:t>2</w:t>
            </w:r>
            <w:r w:rsidRPr="00A95957">
              <w:rPr>
                <w:rFonts w:ascii="宋体" w:hAnsi="宋体" w:hint="eastAsia"/>
                <w:szCs w:val="21"/>
              </w:rPr>
              <w:t xml:space="preserve">分。 </w:t>
            </w:r>
            <w:r w:rsidRPr="00A95957">
              <w:rPr>
                <w:rFonts w:ascii="宋体" w:hAnsi="宋体"/>
                <w:szCs w:val="21"/>
              </w:rPr>
              <w:t>2．</w:t>
            </w:r>
            <w:r w:rsidRPr="00A95957">
              <w:rPr>
                <w:rFonts w:ascii="宋体" w:hAnsi="宋体" w:hint="eastAsia"/>
                <w:szCs w:val="21"/>
              </w:rPr>
              <w:t>不足500字，每少50字扣1分。</w:t>
            </w:r>
            <w:r w:rsidRPr="00A95957">
              <w:rPr>
                <w:rFonts w:ascii="宋体" w:hAnsi="宋体"/>
                <w:szCs w:val="21"/>
              </w:rPr>
              <w:t>3．</w:t>
            </w:r>
            <w:r w:rsidRPr="00A95957">
              <w:rPr>
                <w:rFonts w:ascii="宋体" w:hAnsi="宋体" w:hint="eastAsia"/>
                <w:szCs w:val="21"/>
              </w:rPr>
              <w:t>错别字每3个扣1分（重复的错字不计），最多扣3分。</w:t>
            </w:r>
            <w:r w:rsidRPr="00A95957">
              <w:rPr>
                <w:rFonts w:ascii="宋体" w:hAnsi="宋体"/>
                <w:szCs w:val="21"/>
              </w:rPr>
              <w:t>4．</w:t>
            </w:r>
            <w:r w:rsidRPr="00A95957">
              <w:rPr>
                <w:rFonts w:ascii="宋体" w:hAnsi="宋体" w:hint="eastAsia"/>
                <w:szCs w:val="21"/>
              </w:rPr>
              <w:t>不能正确使用</w:t>
            </w:r>
            <w:r>
              <w:rPr>
                <w:rFonts w:ascii="宋体" w:hAnsi="宋体" w:hint="eastAsia"/>
                <w:noProof/>
                <w:szCs w:val="21"/>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A95957">
              <w:rPr>
                <w:rFonts w:ascii="宋体" w:hAnsi="宋体" w:hint="eastAsia"/>
                <w:szCs w:val="21"/>
              </w:rPr>
              <w:t>标点，扣</w:t>
            </w:r>
            <w:r w:rsidRPr="00A95957">
              <w:rPr>
                <w:rFonts w:ascii="宋体" w:hAnsi="宋体"/>
                <w:szCs w:val="21"/>
              </w:rPr>
              <w:t>1～3分</w:t>
            </w:r>
            <w:r w:rsidRPr="00A95957">
              <w:rPr>
                <w:rFonts w:ascii="宋体" w:hAnsi="宋体" w:hint="eastAsia"/>
                <w:szCs w:val="21"/>
              </w:rPr>
              <w:t>。</w:t>
            </w:r>
            <w:r w:rsidRPr="00A95957">
              <w:rPr>
                <w:rFonts w:ascii="宋体" w:hAnsi="宋体"/>
                <w:szCs w:val="21"/>
              </w:rPr>
              <w:t>5．</w:t>
            </w:r>
            <w:r w:rsidRPr="00A95957">
              <w:rPr>
                <w:rFonts w:ascii="宋体" w:hAnsi="宋体" w:hint="eastAsia"/>
                <w:szCs w:val="21"/>
              </w:rPr>
              <w:t>文面脏乱，字迹潦草，难以辨认，扣</w:t>
            </w:r>
            <w:r w:rsidRPr="00A95957">
              <w:rPr>
                <w:rFonts w:ascii="宋体" w:hAnsi="宋体"/>
                <w:szCs w:val="21"/>
              </w:rPr>
              <w:t>1～3分</w:t>
            </w:r>
            <w:r w:rsidRPr="00A95957">
              <w:rPr>
                <w:rFonts w:ascii="宋体" w:hAnsi="宋体" w:hint="eastAsia"/>
                <w:szCs w:val="21"/>
              </w:rPr>
              <w:t>。6</w:t>
            </w:r>
            <w:r w:rsidRPr="00A95957">
              <w:rPr>
                <w:rFonts w:ascii="宋体" w:hAnsi="宋体"/>
                <w:szCs w:val="21"/>
              </w:rPr>
              <w:t>．</w:t>
            </w:r>
            <w:r w:rsidRPr="00A95957">
              <w:rPr>
                <w:rFonts w:ascii="宋体" w:hAnsi="宋体" w:hint="eastAsia"/>
                <w:szCs w:val="21"/>
              </w:rPr>
              <w:t>出现泄露身份的真实校名、地名、人名，扣</w:t>
            </w:r>
            <w:r w:rsidRPr="00A95957">
              <w:rPr>
                <w:rFonts w:ascii="宋体" w:hAnsi="宋体"/>
                <w:szCs w:val="21"/>
              </w:rPr>
              <w:t>1</w:t>
            </w:r>
            <w:r>
              <w:rPr>
                <w:rFonts w:ascii="宋体" w:hAnsi="宋体"/>
                <w:noProof/>
                <w:szCs w:val="21"/>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A95957">
              <w:rPr>
                <w:rFonts w:ascii="宋体" w:hAnsi="宋体"/>
                <w:szCs w:val="21"/>
              </w:rPr>
              <w:t>～3分</w:t>
            </w:r>
            <w:r w:rsidRPr="00A95957">
              <w:rPr>
                <w:rFonts w:ascii="宋体" w:hAnsi="宋体" w:hint="eastAsia"/>
                <w:szCs w:val="21"/>
              </w:rPr>
              <w:t>。</w:t>
            </w:r>
          </w:p>
        </w:tc>
      </w:tr>
    </w:tbl>
    <w:p w:rsidR="004B7C74" w:rsidRPr="00DF5D36" w:rsidRDefault="004B7C74" w:rsidP="004B7C74">
      <w:pPr>
        <w:spacing w:line="360" w:lineRule="exact"/>
        <w:rPr>
          <w:rFonts w:ascii="宋体" w:hAnsi="宋体" w:hint="eastAsia"/>
          <w:b/>
          <w:szCs w:val="21"/>
        </w:rPr>
      </w:pPr>
      <w:r w:rsidRPr="00DF5D36">
        <w:rPr>
          <w:rFonts w:ascii="宋体" w:hAnsi="宋体" w:hint="eastAsia"/>
          <w:b/>
          <w:szCs w:val="21"/>
        </w:rPr>
        <w:t>附加题（10分）</w:t>
      </w:r>
    </w:p>
    <w:p w:rsidR="004B7C74" w:rsidRPr="00DF5D36" w:rsidRDefault="004B7C74" w:rsidP="004B7C74">
      <w:pPr>
        <w:spacing w:line="360" w:lineRule="exact"/>
        <w:rPr>
          <w:rFonts w:ascii="宋体" w:hAnsi="宋体" w:hint="eastAsia"/>
          <w:color w:val="000000"/>
          <w:szCs w:val="21"/>
        </w:rPr>
      </w:pPr>
      <w:r w:rsidRPr="00DF5D36">
        <w:rPr>
          <w:rFonts w:ascii="宋体" w:hAnsi="宋体" w:hint="eastAsia"/>
          <w:color w:val="000000"/>
          <w:szCs w:val="21"/>
        </w:rPr>
        <w:t>1、（2分）《假如给我三天光明》，海伦凯勒；《童年》 外祖母（</w:t>
      </w:r>
      <w:r w:rsidRPr="00DF5D36">
        <w:rPr>
          <w:rFonts w:ascii="宋体" w:hAnsi="宋体"/>
          <w:color w:val="000000"/>
          <w:szCs w:val="21"/>
        </w:rPr>
        <w:t>阿库琳娜.伊凡诺夫娜</w:t>
      </w:r>
      <w:r w:rsidRPr="00DF5D36">
        <w:rPr>
          <w:rFonts w:ascii="宋体" w:hAnsi="宋体" w:hint="eastAsia"/>
          <w:color w:val="000000"/>
          <w:szCs w:val="21"/>
        </w:rPr>
        <w:t>）。</w:t>
      </w:r>
    </w:p>
    <w:p w:rsidR="004B7C74" w:rsidRPr="00DF5D36" w:rsidRDefault="004B7C74" w:rsidP="004B7C74">
      <w:pPr>
        <w:spacing w:line="360" w:lineRule="exact"/>
        <w:rPr>
          <w:rFonts w:ascii="宋体" w:hAnsi="宋体" w:hint="eastAsia"/>
          <w:color w:val="000000"/>
          <w:szCs w:val="21"/>
        </w:rPr>
      </w:pPr>
      <w:r w:rsidRPr="00DF5D36">
        <w:rPr>
          <w:rFonts w:ascii="宋体" w:hAnsi="宋体" w:hint="eastAsia"/>
          <w:color w:val="000000"/>
          <w:szCs w:val="21"/>
        </w:rPr>
        <w:t>2、(4分)相似点：</w:t>
      </w:r>
      <w:r>
        <w:rPr>
          <w:rFonts w:ascii="宋体" w:hAnsi="宋体" w:hint="eastAsia"/>
          <w:noProof/>
          <w:color w:val="000000"/>
          <w:szCs w:val="21"/>
        </w:rPr>
        <w:drawing>
          <wp:inline distT="0" distB="0" distL="0" distR="0">
            <wp:extent cx="19050" cy="9525"/>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DF5D36">
        <w:rPr>
          <w:rFonts w:ascii="宋体" w:hAnsi="宋体" w:hint="eastAsia"/>
          <w:color w:val="000000"/>
          <w:szCs w:val="21"/>
        </w:rPr>
        <w:t>两人都是仁爱宽容、坚忍不拔、善于忍让，富于智慧的女性。（1分）A段莎莉文老师几乎是形影不离地陪伴在我身边，用尽办法教育我，主要是带我阅读与生活体验和通过游历结交各种良师益友的方式带我走向光明；（2分）B段中的外祖母主要用言传身教的办法熏陶我，通过讲故事的办法引导我茁壮成长。（1分）</w:t>
      </w:r>
    </w:p>
    <w:p w:rsidR="004B7C74" w:rsidRPr="00A95957" w:rsidRDefault="004B7C74" w:rsidP="004B7C74">
      <w:pPr>
        <w:spacing w:line="360" w:lineRule="exact"/>
        <w:rPr>
          <w:rFonts w:ascii="宋体" w:hAnsi="宋体" w:hint="eastAsia"/>
          <w:color w:val="000000"/>
          <w:szCs w:val="21"/>
        </w:rPr>
      </w:pPr>
      <w:r w:rsidRPr="00DF5D36">
        <w:rPr>
          <w:rFonts w:ascii="宋体" w:hAnsi="宋体" w:hint="eastAsia"/>
          <w:color w:val="000000"/>
          <w:szCs w:val="21"/>
        </w:rPr>
        <w:t>3、（4分）A段中的“我”(海伦·凯勒)由于一场高烧，失去了视力和听力，成为盲聋哑人，在家人和莎莉文老师的关爱之下，变得自强不息，积极乐观、倔强顽强。（2分）B段中的“我”（阿廖沙）经历了父亲早逝，寄养外祖父家，遭到外祖父毒打，后来外祖父与外祖母分家，“我”与外祖母相依为命，靠捡破</w:t>
      </w:r>
      <w:r w:rsidRPr="00DF5D36">
        <w:rPr>
          <w:rFonts w:ascii="宋体" w:hAnsi="宋体" w:hint="eastAsia"/>
          <w:color w:val="000000"/>
          <w:szCs w:val="21"/>
        </w:rPr>
        <w:lastRenderedPageBreak/>
        <w:t>烂维</w:t>
      </w:r>
      <w:r>
        <w:rPr>
          <w:rFonts w:ascii="宋体" w:hAnsi="宋体" w:hint="eastAsia"/>
          <w:noProof/>
          <w:color w:val="000000"/>
          <w:szCs w:val="21"/>
        </w:rPr>
        <w:drawing>
          <wp:inline distT="0" distB="0" distL="0" distR="0">
            <wp:extent cx="19050" cy="19050"/>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F5D36">
        <w:rPr>
          <w:rFonts w:ascii="宋体" w:hAnsi="宋体" w:hint="eastAsia"/>
          <w:color w:val="000000"/>
          <w:szCs w:val="21"/>
        </w:rPr>
        <w:t>持艰苦的生活。在外婆的引导下，阿廖沙变得坚强勇敢，独立自信，富有正义感和同情心。（2分）</w:t>
      </w:r>
    </w:p>
    <w:p w:rsidR="004B7C74" w:rsidRPr="00B4073B" w:rsidRDefault="004B7C74" w:rsidP="004B7C74"/>
    <w:p w:rsidR="00E122C8" w:rsidRDefault="00E122C8"/>
    <w:sectPr w:rsidR="00E122C8" w:rsidSect="00B4073B">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1134" w:left="1134" w:header="851" w:footer="567" w:gutter="0"/>
      <w:paperSrc w:first="1" w:other="1"/>
      <w:cols w:space="736"/>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2C8" w:rsidRDefault="00E122C8" w:rsidP="004B7C74">
      <w:r>
        <w:separator/>
      </w:r>
    </w:p>
  </w:endnote>
  <w:endnote w:type="continuationSeparator" w:id="1">
    <w:p w:rsidR="00E122C8" w:rsidRDefault="00E122C8" w:rsidP="004B7C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C74" w:rsidRDefault="004B7C7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73B" w:rsidRPr="001E76B6" w:rsidRDefault="00E122C8" w:rsidP="001E76B6">
    <w:pPr>
      <w:pStyle w:val="a4"/>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C74" w:rsidRDefault="004B7C7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2C8" w:rsidRDefault="00E122C8" w:rsidP="004B7C74">
      <w:r>
        <w:separator/>
      </w:r>
    </w:p>
  </w:footnote>
  <w:footnote w:type="continuationSeparator" w:id="1">
    <w:p w:rsidR="00E122C8" w:rsidRDefault="00E122C8" w:rsidP="004B7C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C74" w:rsidRDefault="004B7C7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73B" w:rsidRPr="001E76B6" w:rsidRDefault="00E122C8" w:rsidP="001E76B6">
    <w:pPr>
      <w:pStyle w:val="a3"/>
      <w:rPr>
        <w:rFonts w:hint="eastAsia"/>
      </w:rPr>
    </w:pPr>
    <w:r>
      <w:rPr>
        <w:rFonts w:hint="eastAsia"/>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学科网(www.zxxk.com)--教育资源门户，提供试卷、教案、课件、论文、素材及各类教学资源下载，还有大量而丰富的教学相关资讯！" style="position:absolute;left:0;text-align:left;margin-left:0;margin-top:0;width:481.8pt;height:722.7pt;z-index:-251656192;mso-position-horizontal:center;mso-position-vertical:center" wrapcoords="-34 0 -34 21578 21600 21578 21600 0 -34 0">
          <v:imagedata r:id="rId1" o:title="200971112153949"/>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C74" w:rsidRDefault="004B7C7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7C74"/>
    <w:rsid w:val="004B7C74"/>
    <w:rsid w:val="00E122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7C7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B7C7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B7C74"/>
    <w:rPr>
      <w:sz w:val="18"/>
      <w:szCs w:val="18"/>
    </w:rPr>
  </w:style>
  <w:style w:type="paragraph" w:styleId="a4">
    <w:name w:val="footer"/>
    <w:basedOn w:val="a"/>
    <w:link w:val="Char0"/>
    <w:unhideWhenUsed/>
    <w:rsid w:val="004B7C7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B7C74"/>
    <w:rPr>
      <w:sz w:val="18"/>
      <w:szCs w:val="18"/>
    </w:rPr>
  </w:style>
  <w:style w:type="character" w:styleId="a5">
    <w:name w:val="Hyperlink"/>
    <w:basedOn w:val="a0"/>
    <w:rsid w:val="004B7C74"/>
    <w:rPr>
      <w:strike w:val="0"/>
      <w:dstrike w:val="0"/>
      <w:color w:val="11578D"/>
      <w:u w:val="none"/>
      <w:effect w:val="none"/>
    </w:rPr>
  </w:style>
  <w:style w:type="paragraph" w:styleId="a6">
    <w:name w:val="Balloon Text"/>
    <w:basedOn w:val="a"/>
    <w:link w:val="Char1"/>
    <w:uiPriority w:val="99"/>
    <w:semiHidden/>
    <w:unhideWhenUsed/>
    <w:rsid w:val="004B7C74"/>
    <w:rPr>
      <w:sz w:val="18"/>
      <w:szCs w:val="18"/>
    </w:rPr>
  </w:style>
  <w:style w:type="character" w:customStyle="1" w:styleId="Char1">
    <w:name w:val="批注框文本 Char"/>
    <w:basedOn w:val="a0"/>
    <w:link w:val="a6"/>
    <w:uiPriority w:val="99"/>
    <w:semiHidden/>
    <w:rsid w:val="004B7C7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baidu.com/s?wd=%E5%85%BB%E5%A5%B3&amp;hl_tag=textlink&amp;tn=SE_hldp01350_v6v6zkg6"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454</Words>
  <Characters>2591</Characters>
  <Application>Microsoft Office Word</Application>
  <DocSecurity>0</DocSecurity>
  <Lines>21</Lines>
  <Paragraphs>6</Paragraphs>
  <ScaleCrop>false</ScaleCrop>
  <Company>Lenovo</Company>
  <LinksUpToDate>false</LinksUpToDate>
  <CharactersWithSpaces>3039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2015-05-19T07:31:00Z</dcterms:created>
  <dcterms:modified xsi:type="dcterms:W3CDTF">2015-05-19T07:31:00Z</dcterms:modified>
</cp:coreProperties>
</file>