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行楷" w:hAnsi="宋体" w:eastAsia="华文行楷"/>
          <w:b/>
          <w:bCs/>
          <w:sz w:val="32"/>
          <w:szCs w:val="32"/>
        </w:rPr>
      </w:pPr>
      <w:r>
        <w:rPr>
          <w:rFonts w:hint="eastAsia" w:ascii="华文行楷" w:hAnsi="宋体" w:eastAsia="华文行楷" w:cs="Times New Roman"/>
          <w:b/>
          <w:bCs/>
          <w:sz w:val="32"/>
          <w:szCs w:val="32"/>
        </w:rPr>
        <w:t>江西</w:t>
      </w:r>
      <w:r>
        <w:rPr>
          <w:rFonts w:hint="eastAsia" w:ascii="华文行楷" w:hAnsi="宋体" w:eastAsia="华文行楷"/>
          <w:b/>
          <w:bCs/>
          <w:sz w:val="32"/>
          <w:szCs w:val="32"/>
        </w:rPr>
        <w:t>科技</w:t>
      </w:r>
      <w:r>
        <w:rPr>
          <w:rFonts w:hint="eastAsia" w:ascii="华文行楷" w:hAnsi="宋体" w:eastAsia="华文行楷" w:cs="Times New Roman"/>
          <w:b/>
          <w:bCs/>
          <w:sz w:val="32"/>
          <w:szCs w:val="32"/>
        </w:rPr>
        <w:t>师范大学</w:t>
      </w:r>
    </w:p>
    <w:p>
      <w:pPr>
        <w:jc w:val="center"/>
        <w:rPr>
          <w:rFonts w:ascii="华文行楷" w:hAnsi="宋体" w:eastAsia="华文行楷"/>
          <w:b/>
          <w:bCs/>
          <w:sz w:val="32"/>
          <w:szCs w:val="32"/>
        </w:rPr>
      </w:pPr>
      <w:r>
        <w:rPr>
          <w:rFonts w:hint="eastAsia" w:ascii="华文行楷" w:hAnsi="宋体" w:eastAsia="华文行楷" w:cs="Times New Roman"/>
          <w:b/>
          <w:bCs/>
          <w:sz w:val="32"/>
          <w:szCs w:val="32"/>
        </w:rPr>
        <w:t>2015年全日制硕士研究生招生专业目录</w:t>
      </w:r>
    </w:p>
    <w:tbl>
      <w:tblPr>
        <w:tblW w:w="834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97"/>
        <w:gridCol w:w="72"/>
        <w:gridCol w:w="636"/>
        <w:gridCol w:w="1843"/>
        <w:gridCol w:w="1418"/>
        <w:gridCol w:w="1417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top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001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教育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4"/>
                <w:szCs w:val="24"/>
              </w:rPr>
              <w:t>学院  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0791-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83821631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王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 w:val="24"/>
                <w:szCs w:val="24"/>
              </w:rPr>
              <w:t>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040102 课程与教学论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 课程与教学原理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专业知识综合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1.教育学原理</w:t>
            </w: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2.教育心理学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040106 高等教育学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 高等教育管理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 大学生心理学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 教师教育研究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专业知识综合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1.教育学原理</w:t>
            </w: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2.教育心理学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040108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职业技术教育学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01 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职业技术教育原理</w:t>
            </w:r>
          </w:p>
          <w:p>
            <w:pPr>
              <w:widowControl/>
              <w:wordWrap w:val="0"/>
              <w:spacing w:line="240" w:lineRule="exact"/>
              <w:ind w:left="270" w:hanging="270" w:hanging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02 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职业技术教育规划与管理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专业知识综合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1.教育学原理</w:t>
            </w: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2.教育心理学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040110  教育技术学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虚拟现实技术与多媒体应用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网络与远程教育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教育技术学专业基础综合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Ansi="宋体"/>
                <w:kern w:val="0"/>
                <w:sz w:val="18"/>
                <w:szCs w:val="18"/>
              </w:rPr>
              <w:t>教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育科学研究方法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040105</w:t>
            </w: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学前教育学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 xml:space="preserve">01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学前儿童心理发展与教育</w:t>
            </w:r>
          </w:p>
          <w:p>
            <w:pPr>
              <w:wordWrap w:val="0"/>
              <w:spacing w:line="260" w:lineRule="exact"/>
              <w:jc w:val="left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 xml:space="preserve">02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学前教育课程与游戏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ordWrap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white"/>
                <w:lang w:val="zh-CN"/>
              </w:rPr>
              <w:t>学前教育专业知识综合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Verdana"/>
                <w:color w:val="333333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white"/>
                <w:lang w:val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white"/>
                <w:lang w:val="zh-CN"/>
              </w:rPr>
              <w:t>学前教育科学研究方法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white"/>
                <w:lang w:val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white"/>
                <w:lang w:val="zh-CN"/>
              </w:rPr>
              <w:t>幼儿园教育活动设计与指导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045118学前教育</w:t>
            </w: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t>学前教育心理发展与教育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t>学前教育课程与游戏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t>学前教育信息化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学前教育综合</w:t>
            </w:r>
          </w:p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1.幼儿园课程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2.幼儿园游戏论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045114现代教育技术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t xml:space="preserve">虚拟现实与多媒体应用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Ansi="宋体" w:cs="宋体"/>
                <w:color w:val="000000"/>
                <w:kern w:val="0"/>
                <w:sz w:val="18"/>
                <w:szCs w:val="18"/>
              </w:rPr>
              <w:t>教学资源开发与应用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教育技术学基础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1.教育科学研究方法 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2.教学系统设计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340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002  教育研究院  （18970025769 施老师）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2" w:hRule="atLeast"/>
        </w:trPr>
        <w:tc>
          <w:tcPr>
            <w:tcW w:w="2097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045101教育管理</w:t>
            </w: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01职业学校管理      02基础教育管理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204英语二     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911教育管理学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学校管理学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教育学、心理学综合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003  外国语学院  （15879002167  李老师）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45108学科教学（英语）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ordWrap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916英语课程与教学论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语言学与英语教学</w:t>
            </w:r>
          </w:p>
          <w:p>
            <w:pPr>
              <w:wordWrap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英语综合测试（两门本科主干课程）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004  数学与计算机学院（13870934507易老师）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045104学科教学（数学）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914 数学教育学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数学教学论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1.数学分析</w:t>
            </w:r>
          </w:p>
          <w:p>
            <w:pPr>
              <w:wordWrap w:val="0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2.高等代数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005  历史文化学院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13879139077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贺老师）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040103教育史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01职业教育史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02教育思想史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专业知识综合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1.教育学原理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2.教育心理学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4510</w:t>
            </w: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学科教学（历史）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4英语二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917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通史（含中国通史和世界通史）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专业知识综合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1.教育学原理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2.教育心理学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/>
                <w:bCs/>
                <w:color w:val="FF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006  法学院  （15979153809  张老师）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040102 课程与教学论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/>
                <w:spacing w:val="-20"/>
                <w:kern w:val="0"/>
                <w:sz w:val="18"/>
                <w:szCs w:val="18"/>
              </w:rPr>
              <w:t>02法律基础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法理学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民法学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007  继续教育学院  (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18870081106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欧阳老师）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040107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成人教育学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01成人教育与管理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02成人教育与人力资源开发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教育理论与实践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1.教育学原理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2.教育心理学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008  社会科学教研部 (15070001010 王老师)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0401Z1 德育学</w:t>
            </w:r>
          </w:p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 马克思主义德育思想与生态文明建设</w:t>
            </w:r>
          </w:p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 德育实践与教学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 传统文化与职业道德教育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思想政治教育学原理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1.德育原理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2.伦理学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045102学科教学(思政)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204英语二    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912思想政治学科教学论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思想政治教育学原理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1.毛泽东思想和中国特色社会主义理论体系概论      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2.中国近现代史纲要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009  体育学院  （13576042862 谭老师    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18170022179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肖老师）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040303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体育教育训练学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01专项体育</w:t>
            </w:r>
            <w:r>
              <w:rPr>
                <w:rFonts w:hint="eastAsia"/>
                <w:color w:val="000000"/>
                <w:sz w:val="18"/>
                <w:szCs w:val="18"/>
              </w:rPr>
              <w:t>教学、训练理论与实践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02体育教学、训练基础理论研究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 体育与健康促进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612体育综合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体育综合运动专项技术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1.体育概论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2.体育心理学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45112学科教学（体育）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101思想政治理论   204英语二    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918体育教学论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体育教学论、学校体育学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1.体育概论      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2.体育心理学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010  文学院  (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15170452642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周老师）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169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130100 艺术学理论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 艺术学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 艺术史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 艺术批评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04 艺术管理与文化产业  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622 艺术概论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822 中国文化概论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艺术评论写作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1.美学基础知识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2.现代汉语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169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045103学科教学（语文）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204英语二  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913语文教学论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汉语基础知识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16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135105广播电视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01广播电视艺术制作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 英语二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725 广播电视专业基础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925综合考试（新闻传播）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电视节目分析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广播电视学基础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011  艺术设计学院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18942206118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周老师  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15270000713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吴老师）</w:t>
            </w:r>
          </w:p>
          <w:p>
            <w:pPr>
              <w:wordWrap w:val="0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130400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美术学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01漆艺术语言研究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02油画艺术语言研究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03综合绘画材料与研究（中国画）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04美术理论与市场研究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620美术理论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820造型基础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.专业创作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2.专业知识综合能力测试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1.文艺理论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2.绘画基础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130500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设计学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01环境艺术设计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02服装艺术设计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03新媒介艺术设计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04新媒介艺术设计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05陶瓷艺术设计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06工艺美术设计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621中外设计史论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821设计基础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1.专业设计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2.专业知识综合能力测试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1.文艺理论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2.绘画基础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135107美术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01陶瓷绘画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02装饰工艺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03艺术品鉴赏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101思想政治理论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204英语二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726美术</w:t>
            </w:r>
            <w:r>
              <w:rPr>
                <w:color w:val="000000"/>
                <w:sz w:val="18"/>
                <w:szCs w:val="18"/>
              </w:rPr>
              <w:t>综合理论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820</w:t>
            </w:r>
            <w:r>
              <w:rPr>
                <w:color w:val="000000"/>
                <w:sz w:val="18"/>
                <w:szCs w:val="18"/>
              </w:rPr>
              <w:t>造型基础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专业创作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1.文艺理论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2.绘画基础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135108艺术设计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01文化创意与品牌策划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02服装创意与品牌策划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03服装表演与展示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04商业空间与会展形象设计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01思想政治理论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 英语二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727艺术设计综合理论(包括中外设计史和设计概论)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821设计基础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专业设计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1.文艺理论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2.绘画基础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wordWrap w:val="0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012  音乐学院  （18970891211  任老师）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130200音乐与舞蹈学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民族音乐学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2音乐教育学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03声乐演唱与教学研究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4应用舞蹈学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623中西音乐史（仅限01、02、03方向）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624中外舞蹈史（仅限04方向）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823中外音乐作品分析（仅限01、02、03方向）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824舞蹈理论与作品分析（仅限04方向）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专业技巧展示和综合知识问答（面试）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01、02、03方向加试中国传统音乐概论、声乐曲（或者器乐曲）2首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04方向加试舞蹈赏析和命题即兴编舞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135101音乐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 声乐演唱与教学研究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623中西音乐史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823中外音乐作品分析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专业技巧展示（两首声乐曲目）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钢琴曲目一首、自弹自唱一首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135106舞蹈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 应用舞蹈学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624中外舞蹈史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824舞蹈理论与作品分析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专业技巧展示（舞蹈基本功和两首舞蹈曲目）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即兴编舞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013  化学化工学院  （0791-83815321  18170852456  黄老师）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070301无机化学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01过渡金属配合物功能材料制备与性能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02无机精细化学品合成与技术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03多酸化学、多相催化及其催化应用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302数学二或615有机化学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815无机及分析化学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化学综合（包含物理化学、仪器分析）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1、物理化学</w:t>
            </w:r>
          </w:p>
          <w:p>
            <w:pPr>
              <w:widowControl/>
              <w:wordWrap w:val="0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2、仪器分析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070303有机化学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sz w:val="18"/>
                <w:szCs w:val="18"/>
              </w:rPr>
              <w:t>化学生物学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sz w:val="18"/>
                <w:szCs w:val="18"/>
              </w:rPr>
              <w:t>天然产物有机合成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或615有机化学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815无机及分析化学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化学综合（包含物理化学、仪器分析）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1、物理化学</w:t>
            </w:r>
          </w:p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2、仪器分析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070304 物理化学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01物理有机化学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02光电材料化学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或615有机化学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815无机及分析化学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化学综合（包含物理化学、仪器分析）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1、物理化学</w:t>
            </w:r>
          </w:p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2、仪器分析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070305 高分子化学与物理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01聚合物与涂料化学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02功能高分子材料制备及其应用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或615有机化学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815无机及分析化学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化学综合</w:t>
            </w:r>
          </w:p>
          <w:p>
            <w:pPr>
              <w:wordWrap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（含仪器分析、高分子化学）</w:t>
            </w:r>
          </w:p>
          <w:p>
            <w:pPr>
              <w:wordWrap w:val="0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1、物理化学</w:t>
            </w: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2、仪器分析</w:t>
            </w:r>
          </w:p>
          <w:p>
            <w:pPr>
              <w:widowControl/>
              <w:wordWrap w:val="0"/>
              <w:spacing w:beforeLines="50" w:afterLines="50"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081704 应用化学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01应用光电化学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02精细化学品化学与技术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03材料化学及其应用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819有机化学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化学综合</w:t>
            </w:r>
          </w:p>
          <w:p>
            <w:pPr>
              <w:wordWrap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（含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物理化学、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仪器分析、）</w:t>
            </w:r>
          </w:p>
          <w:p>
            <w:pPr>
              <w:wordWrap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1、物理化学</w:t>
            </w: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2、无机及分析化学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014  药学院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13576250207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卢老师）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070302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分析化学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01电分析化学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02药物新剂型分析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03现代仪器分析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302数学二或615 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815 无机及分析化学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化学原理</w:t>
            </w: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1.物理化学</w:t>
            </w:r>
          </w:p>
          <w:p>
            <w:pPr>
              <w:wordWrap w:val="0"/>
              <w:spacing w:line="240" w:lineRule="exact"/>
              <w:ind w:left="265" w:hanging="265" w:hangingChars="14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2.仪器分析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0703Z3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制药化学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01药物载体研究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02药物分子设计与合成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03药物分析技术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302数学二或615 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815 无机及分析化学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化学原理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1.物理化学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2.仪器分析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015  材料学院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0791-88537923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多老师）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0703Z1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材料化学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01聚合物材料化学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02材料界面化学      03纳米材料化学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302数学二或613 无机化学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813 物理化学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材料化学综合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1.有机化学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2.材料科学基础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016  生命科学学院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13576297872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李老师）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0703Z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2化学生物学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01生物医药化学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02生物资源化学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03分子生物学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101 思想政治理论 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617生物化学    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817微生物学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生物学概论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普通生物学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017  通信与电子学院  （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13330082703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殷老师）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081002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信号与信息处理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 图像和多维信号处理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02现代信号与信息处理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03光学信号处理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 数学一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816 信号与系统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1.电子技术基础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2.微机原理与接口技术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1.通信原理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2.数字信号处理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19" w:hRule="atLeast"/>
        </w:trPr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045105学科教学（物理）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204英语二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333教育学综合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(自命题)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915普通物理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物理课程与教学论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1.普通物理学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2.普通物理实验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018  经济管理学院( 13870875812  罗老师)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0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120201会计学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01成本管理会计理论与运用</w:t>
            </w:r>
          </w:p>
          <w:p>
            <w:pPr>
              <w:wordWrap w:val="0"/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02财务会计理论与实务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1.财务会计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2.成本管理会计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1.财务管理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2.税法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8340" w:type="dxa"/>
            <w:gridSpan w:val="7"/>
            <w:vAlign w:val="center"/>
          </w:tcPr>
          <w:p>
            <w:pPr>
              <w:tabs>
                <w:tab w:val="left" w:pos="1092"/>
              </w:tabs>
              <w:spacing w:line="260" w:lineRule="exact"/>
              <w:jc w:val="left"/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019  旅游学院( </w:t>
            </w:r>
            <w:r>
              <w:rPr>
                <w:rFonts w:ascii="仿宋_GB2312" w:hAnsi="宋体" w:eastAsia="仿宋_GB2312"/>
                <w:b/>
                <w:bCs/>
                <w:color w:val="FF0000"/>
                <w:sz w:val="24"/>
                <w:szCs w:val="24"/>
              </w:rPr>
              <w:t>13507090872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 xml:space="preserve">  丁老师)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120202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企业管理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01企业战略管理</w:t>
            </w:r>
          </w:p>
          <w:p>
            <w:pPr>
              <w:wordWrap w:val="0"/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02企业法制管理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管理经济学或企业与公司法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1.现代企业管理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2.民法学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9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120203旅游管理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01旅游企业管理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02休闲文化与经济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1.旅游规划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2.旅游经济学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1.旅游学概论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2.旅游市场营销学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120204技术经济及管理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01可持续发展战略管理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02技术创新与竞争力研究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03项目技术经济与项目管理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1.管理统计学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2.西方经济学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ordWrap w:val="0"/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1202Z4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休闲管理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01休闲项目运营管理</w:t>
            </w:r>
          </w:p>
          <w:p>
            <w:pPr>
              <w:wordWrap w:val="0"/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02乡村休闲发展规划与战略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1.休闲学基础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2.休闲经营管理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1254旅游管理硕士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&lt;专业学位&gt;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1旅游教育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02乡村休闲发展规划与战略</w:t>
            </w:r>
          </w:p>
          <w:p>
            <w:pPr>
              <w:wordWrap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03旅游文化产业管理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199管理类联考综合能力</w:t>
            </w:r>
          </w:p>
          <w:p>
            <w:pPr>
              <w:wordWrap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204英语二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1.旅游规划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2.旅游经济学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1.旅游学概论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2.旅游市场营销学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834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FF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4"/>
              </w:rPr>
              <w:t>020  商学院  (13879129008  何老师）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专业代码、名称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及研究方向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招生人数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复试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试科目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同等学力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</w:rPr>
              <w:t>加试科目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lang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13" w:hRule="atLeast"/>
        </w:trPr>
        <w:tc>
          <w:tcPr>
            <w:tcW w:w="2097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0402Z2教育经济学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01高等教育经济学</w:t>
            </w:r>
          </w:p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02职业教育经济学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</w:p>
          <w:p>
            <w:pPr>
              <w:widowControl/>
              <w:wordWrap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611教育学基础综合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专业知识综合  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1.教育学原理  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2.西方经济学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097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b/>
                <w:bCs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1202Z</w:t>
            </w:r>
            <w:r>
              <w:rPr>
                <w:rFonts w:hint="eastAsia" w:ascii="宋体" w:hAnsi="宋体" w:cs="Times New Roman"/>
                <w:b/>
                <w:bCs/>
                <w:color w:val="FF0000"/>
                <w:sz w:val="18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18"/>
                <w:szCs w:val="24"/>
              </w:rPr>
              <w:t>商务管理</w:t>
            </w:r>
          </w:p>
          <w:p>
            <w:pPr>
              <w:spacing w:line="2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01国际商务管理      02.电子商务管理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 思想政治理论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 英语一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303 数学三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830 管理学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专业知识综合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1.国际商务      </w:t>
            </w:r>
          </w:p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2.西方经济学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华文行楷">
    <w:altName w:val="宋体"/>
    <w:panose1 w:val="00000000000000000000"/>
    <w:charset w:val="86"/>
    <w:family w:val="auto"/>
    <w:pitch w:val="default"/>
    <w:sig w:usb0="00000000" w:usb1="080F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6">
    <w:name w:val="Char Char Char Char"/>
    <w:basedOn w:val="1"/>
    <w:uiPriority w:val="0"/>
    <w:pPr>
      <w:tabs>
        <w:tab w:val="left" w:pos="360"/>
      </w:tabs>
    </w:pPr>
    <w:rPr>
      <w:rFonts w:ascii="Times New Roman" w:hAnsi="Times New Roman" w:eastAsia="宋体" w:cs="Times New Roman"/>
      <w:szCs w:val="24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1001</Words>
  <Characters>5711</Characters>
  <Lines>47</Lines>
  <Paragraphs>13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2014-08-19T04:11:00Z</dcterms:created>
  <dc:creator>Administrator</dc:creator>
  <cp:lastModifiedBy>Administrator</cp:lastModifiedBy>
  <dcterms:modified xsi:type="dcterms:W3CDTF">2014-08-23T12:55:01Z</dcterms:modified>
  <dc:title>江西科技师范大学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