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7C1" w:rsidRPr="005F1A21" w:rsidRDefault="005A637E" w:rsidP="005A637E">
      <w:pPr>
        <w:jc w:val="center"/>
        <w:rPr>
          <w:rFonts w:ascii="Microsoft Sans Serif" w:hAnsi="Microsoft Sans Serif"/>
          <w:sz w:val="32"/>
          <w:szCs w:val="32"/>
        </w:rPr>
      </w:pPr>
      <w:r w:rsidRPr="005F1A21">
        <w:rPr>
          <w:rFonts w:ascii="Microsoft Sans Serif" w:hint="eastAsia"/>
          <w:sz w:val="32"/>
          <w:szCs w:val="32"/>
        </w:rPr>
        <w:t>复习计划</w:t>
      </w:r>
    </w:p>
    <w:p w:rsidR="005A637E" w:rsidRPr="005F1A21" w:rsidRDefault="005A637E" w:rsidP="005A637E">
      <w:pPr>
        <w:pStyle w:val="a5"/>
        <w:numPr>
          <w:ilvl w:val="0"/>
          <w:numId w:val="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基础阶段（</w:t>
      </w:r>
      <w:r w:rsidRPr="005F1A21">
        <w:rPr>
          <w:rFonts w:ascii="Microsoft Sans Serif" w:hAnsi="Microsoft Sans Serif" w:hint="eastAsia"/>
          <w:szCs w:val="21"/>
        </w:rPr>
        <w:t>6</w:t>
      </w:r>
      <w:r w:rsidRPr="005F1A21">
        <w:rPr>
          <w:rFonts w:ascii="Microsoft Sans Serif" w:hint="eastAsia"/>
          <w:szCs w:val="21"/>
        </w:rPr>
        <w:t>月份之前）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全面复习、打好基础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熟练掌握基本概念、基本公式、基本方法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参考资料：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int="eastAsia"/>
          <w:szCs w:val="21"/>
        </w:rPr>
        <w:t>教材（要做上面的例题及练习题）、《数学基础过关</w:t>
      </w:r>
      <w:r w:rsidRPr="005F1A21">
        <w:rPr>
          <w:rFonts w:ascii="Microsoft Sans Serif" w:hAnsi="Microsoft Sans Serif" w:hint="eastAsia"/>
          <w:szCs w:val="21"/>
        </w:rPr>
        <w:t>660</w:t>
      </w:r>
      <w:r w:rsidRPr="005F1A21">
        <w:rPr>
          <w:rFonts w:ascii="Microsoft Sans Serif" w:hint="eastAsia"/>
          <w:szCs w:val="21"/>
        </w:rPr>
        <w:t>题》（李永乐王式安主编）</w:t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int="eastAsia"/>
          <w:szCs w:val="21"/>
        </w:rPr>
        <w:t>书本由薄→厚</w:t>
      </w:r>
    </w:p>
    <w:p w:rsidR="005A637E" w:rsidRPr="005F1A21" w:rsidRDefault="005A637E" w:rsidP="005A637E">
      <w:pPr>
        <w:pStyle w:val="a5"/>
        <w:numPr>
          <w:ilvl w:val="0"/>
          <w:numId w:val="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强化阶段（</w:t>
      </w:r>
      <w:r w:rsidRPr="005F1A21">
        <w:rPr>
          <w:rFonts w:ascii="Microsoft Sans Serif" w:hAnsi="Microsoft Sans Serif" w:hint="eastAsia"/>
          <w:szCs w:val="21"/>
        </w:rPr>
        <w:t>6</w:t>
      </w:r>
      <w:r w:rsidRPr="005F1A21">
        <w:rPr>
          <w:rFonts w:ascii="Microsoft Sans Serif" w:hint="eastAsia"/>
          <w:szCs w:val="21"/>
        </w:rPr>
        <w:t>月底</w:t>
      </w:r>
      <w:r w:rsidRPr="005F1A21">
        <w:rPr>
          <w:rFonts w:ascii="Microsoft Sans Serif" w:hAnsi="Microsoft Sans Serif" w:hint="eastAsia"/>
          <w:szCs w:val="21"/>
        </w:rPr>
        <w:t>—</w:t>
      </w:r>
      <w:r w:rsidRPr="005F1A21">
        <w:rPr>
          <w:rFonts w:ascii="Microsoft Sans Serif" w:hAnsi="Microsoft Sans Serif" w:hint="eastAsia"/>
          <w:szCs w:val="21"/>
        </w:rPr>
        <w:t>10</w:t>
      </w:r>
      <w:r w:rsidRPr="005F1A21">
        <w:rPr>
          <w:rFonts w:ascii="Microsoft Sans Serif" w:hint="eastAsia"/>
          <w:szCs w:val="21"/>
        </w:rPr>
        <w:t>月中旬）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把握整体、形成体系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总结归纳：知识点、重点、难点、题型、方法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参考资料：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int="eastAsia"/>
          <w:szCs w:val="21"/>
        </w:rPr>
        <w:t>《数学复习全书》、《数学历年真题分类解析》（李永乐王式安主编）（做上面的例题、习题和模拟题）</w:t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int="eastAsia"/>
          <w:szCs w:val="21"/>
        </w:rPr>
        <w:t>书本由厚→薄</w:t>
      </w:r>
    </w:p>
    <w:p w:rsidR="005A637E" w:rsidRPr="005F1A21" w:rsidRDefault="005A637E" w:rsidP="005A637E">
      <w:pPr>
        <w:pStyle w:val="a5"/>
        <w:numPr>
          <w:ilvl w:val="0"/>
          <w:numId w:val="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冲刺阶段（</w:t>
      </w:r>
      <w:r w:rsidRPr="005F1A21">
        <w:rPr>
          <w:rFonts w:ascii="Microsoft Sans Serif" w:hAnsi="Microsoft Sans Serif" w:hint="eastAsia"/>
          <w:szCs w:val="21"/>
        </w:rPr>
        <w:t>11</w:t>
      </w:r>
      <w:r w:rsidRPr="005F1A21">
        <w:rPr>
          <w:rFonts w:ascii="Microsoft Sans Serif" w:hint="eastAsia"/>
          <w:szCs w:val="21"/>
        </w:rPr>
        <w:t>月</w:t>
      </w:r>
      <w:r w:rsidRPr="005F1A21">
        <w:rPr>
          <w:rFonts w:ascii="Microsoft Sans Serif" w:hAnsi="Microsoft Sans Serif" w:hint="eastAsia"/>
          <w:szCs w:val="21"/>
        </w:rPr>
        <w:t>—</w:t>
      </w:r>
      <w:r w:rsidRPr="005F1A21">
        <w:rPr>
          <w:rFonts w:ascii="Microsoft Sans Serif" w:hAnsi="Microsoft Sans Serif" w:hint="eastAsia"/>
          <w:szCs w:val="21"/>
        </w:rPr>
        <w:t>12</w:t>
      </w:r>
      <w:r w:rsidRPr="005F1A21">
        <w:rPr>
          <w:rFonts w:ascii="Microsoft Sans Serif" w:hint="eastAsia"/>
          <w:szCs w:val="21"/>
        </w:rPr>
        <w:t>月）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查缺补漏、实战演练</w:t>
      </w:r>
    </w:p>
    <w:p w:rsidR="005A637E" w:rsidRPr="005F1A21" w:rsidRDefault="005A637E" w:rsidP="005A637E">
      <w:pPr>
        <w:pStyle w:val="a5"/>
        <w:ind w:left="42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参考资料：</w:t>
      </w:r>
    </w:p>
    <w:p w:rsidR="005A637E" w:rsidRPr="005F1A21" w:rsidRDefault="005A637E" w:rsidP="005A637E">
      <w:pPr>
        <w:pStyle w:val="a5"/>
        <w:ind w:left="840"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《数学全程预测</w:t>
      </w:r>
      <w:r w:rsidRPr="005F1A21">
        <w:rPr>
          <w:rFonts w:ascii="Microsoft Sans Serif" w:hAnsi="Microsoft Sans Serif" w:hint="eastAsia"/>
          <w:szCs w:val="21"/>
        </w:rPr>
        <w:t>100</w:t>
      </w:r>
      <w:r w:rsidRPr="005F1A21">
        <w:rPr>
          <w:rFonts w:ascii="Microsoft Sans Serif" w:hint="eastAsia"/>
          <w:szCs w:val="21"/>
        </w:rPr>
        <w:t>题》、《李永乐数学最后冲刺</w:t>
      </w:r>
      <w:r w:rsidRPr="005F1A21">
        <w:rPr>
          <w:rFonts w:ascii="Microsoft Sans Serif" w:hAnsi="Microsoft Sans Serif" w:hint="eastAsia"/>
          <w:szCs w:val="21"/>
        </w:rPr>
        <w:t>3+5</w:t>
      </w:r>
      <w:r w:rsidRPr="005F1A21">
        <w:rPr>
          <w:rFonts w:ascii="Microsoft Sans Serif" w:hint="eastAsia"/>
          <w:szCs w:val="21"/>
        </w:rPr>
        <w:t>》（李永乐王式安主编）</w:t>
      </w:r>
    </w:p>
    <w:p w:rsidR="005A637E" w:rsidRPr="005F1A21" w:rsidRDefault="005A637E" w:rsidP="005A637E">
      <w:pPr>
        <w:rPr>
          <w:rFonts w:ascii="Microsoft Sans Serif" w:hAnsi="Microsoft Sans Serif"/>
        </w:rPr>
      </w:pPr>
    </w:p>
    <w:p w:rsidR="005A637E" w:rsidRPr="005F1A21" w:rsidRDefault="005A637E" w:rsidP="005A637E">
      <w:pPr>
        <w:rPr>
          <w:rFonts w:ascii="Microsoft Sans Serif" w:hAnsi="Microsoft Sans Serif"/>
        </w:rPr>
      </w:pPr>
    </w:p>
    <w:p w:rsidR="005A637E" w:rsidRPr="005F1A21" w:rsidRDefault="005A637E" w:rsidP="005A637E">
      <w:pPr>
        <w:rPr>
          <w:rFonts w:ascii="Microsoft Sans Serif" w:hAnsi="Microsoft Sans Serif"/>
        </w:rPr>
      </w:pPr>
    </w:p>
    <w:p w:rsidR="005A637E" w:rsidRPr="005F1A21" w:rsidRDefault="005A637E" w:rsidP="005A637E">
      <w:pPr>
        <w:jc w:val="center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 w:val="32"/>
          <w:szCs w:val="32"/>
        </w:rPr>
        <w:t>高等数学</w:t>
      </w:r>
      <w:r w:rsidRPr="005F1A21">
        <w:rPr>
          <w:rFonts w:ascii="Microsoft Sans Serif" w:hint="eastAsia"/>
          <w:szCs w:val="21"/>
        </w:rPr>
        <w:t>（数二）</w:t>
      </w:r>
    </w:p>
    <w:p w:rsidR="005A637E" w:rsidRPr="005F1A21" w:rsidRDefault="005A637E" w:rsidP="005A637E">
      <w:pPr>
        <w:pStyle w:val="a5"/>
        <w:numPr>
          <w:ilvl w:val="0"/>
          <w:numId w:val="2"/>
        </w:numPr>
        <w:ind w:firstLineChars="0"/>
        <w:rPr>
          <w:rFonts w:ascii="Microsoft Sans Serif" w:hAnsi="Microsoft Sans Serif"/>
          <w:sz w:val="28"/>
          <w:szCs w:val="28"/>
        </w:rPr>
      </w:pPr>
      <w:r w:rsidRPr="005F1A21">
        <w:rPr>
          <w:rFonts w:ascii="Microsoft Sans Serif" w:hint="eastAsia"/>
          <w:sz w:val="28"/>
          <w:szCs w:val="28"/>
        </w:rPr>
        <w:t>函数、极限、连续</w:t>
      </w:r>
    </w:p>
    <w:p w:rsidR="005A637E" w:rsidRPr="005F1A21" w:rsidRDefault="005A637E" w:rsidP="005A637E">
      <w:pPr>
        <w:pStyle w:val="a5"/>
        <w:numPr>
          <w:ilvl w:val="0"/>
          <w:numId w:val="3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函数</w:t>
      </w:r>
    </w:p>
    <w:p w:rsidR="005A637E" w:rsidRPr="005F1A21" w:rsidRDefault="005A637E" w:rsidP="005A637E">
      <w:pPr>
        <w:pStyle w:val="a5"/>
        <w:numPr>
          <w:ilvl w:val="0"/>
          <w:numId w:val="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函数的概念（定义域、对应法则、值域）</w:t>
      </w:r>
    </w:p>
    <w:p w:rsidR="005A637E" w:rsidRPr="005F1A21" w:rsidRDefault="005A637E" w:rsidP="005A637E">
      <w:pPr>
        <w:pStyle w:val="a5"/>
        <w:numPr>
          <w:ilvl w:val="0"/>
          <w:numId w:val="4"/>
        </w:numPr>
        <w:ind w:firstLineChars="0"/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int="eastAsia"/>
          <w:color w:val="FF0000"/>
          <w:szCs w:val="21"/>
        </w:rPr>
        <w:t>函数的性质（单调性、奇偶性、周期性、有界性）</w:t>
      </w:r>
    </w:p>
    <w:p w:rsidR="005A637E" w:rsidRPr="005F1A21" w:rsidRDefault="005A637E" w:rsidP="005A637E">
      <w:pPr>
        <w:pStyle w:val="a5"/>
        <w:numPr>
          <w:ilvl w:val="0"/>
          <w:numId w:val="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color w:val="FF0000"/>
          <w:szCs w:val="21"/>
        </w:rPr>
        <w:t>复合函数</w:t>
      </w:r>
      <w:r w:rsidRPr="005F1A21">
        <w:rPr>
          <w:rFonts w:ascii="Microsoft Sans Serif" w:hint="eastAsia"/>
          <w:szCs w:val="21"/>
        </w:rPr>
        <w:t>和反函数（求复合函数、反函数）</w:t>
      </w:r>
    </w:p>
    <w:p w:rsidR="005A637E" w:rsidRPr="005F1A21" w:rsidRDefault="005A637E" w:rsidP="005A637E">
      <w:pPr>
        <w:pStyle w:val="a5"/>
        <w:numPr>
          <w:ilvl w:val="0"/>
          <w:numId w:val="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基本初等函数、初等函数</w:t>
      </w:r>
    </w:p>
    <w:p w:rsidR="005A637E" w:rsidRPr="005F1A21" w:rsidRDefault="005A637E" w:rsidP="005A637E">
      <w:pPr>
        <w:pStyle w:val="a5"/>
        <w:numPr>
          <w:ilvl w:val="0"/>
          <w:numId w:val="3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极限</w:t>
      </w:r>
    </w:p>
    <w:p w:rsidR="005A637E" w:rsidRPr="005F1A21" w:rsidRDefault="005A637E" w:rsidP="005A637E">
      <w:pPr>
        <w:pStyle w:val="a5"/>
        <w:numPr>
          <w:ilvl w:val="0"/>
          <w:numId w:val="5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极限的概念</w:t>
      </w:r>
    </w:p>
    <w:p w:rsidR="005A637E" w:rsidRPr="005F1A21" w:rsidRDefault="005A637E" w:rsidP="005A637E">
      <w:pPr>
        <w:pStyle w:val="a5"/>
        <w:numPr>
          <w:ilvl w:val="0"/>
          <w:numId w:val="6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数列极限：</w:t>
      </w:r>
      <w:r w:rsidRPr="005F1A21">
        <w:rPr>
          <w:rFonts w:ascii="Microsoft Sans Serif" w:hAnsi="Microsoft Sans Serif" w:hint="eastAsia"/>
          <w:szCs w:val="21"/>
        </w:rPr>
        <w:t>δ</w:t>
      </w:r>
      <w:r w:rsidRPr="005F1A21">
        <w:rPr>
          <w:rFonts w:ascii="Microsoft Sans Serif" w:hAnsi="Microsoft Sans Serif"/>
          <w:szCs w:val="21"/>
        </w:rPr>
        <w:t>-</w:t>
      </w:r>
      <w:r w:rsidRPr="005F1A21">
        <w:rPr>
          <w:rFonts w:ascii="Microsoft Sans Serif" w:hAnsi="Microsoft Sans Serif" w:hint="eastAsia"/>
          <w:szCs w:val="21"/>
        </w:rPr>
        <w:t>N</w:t>
      </w:r>
      <w:r w:rsidRPr="005F1A21">
        <w:rPr>
          <w:rFonts w:ascii="Microsoft Sans Serif" w:hint="eastAsia"/>
          <w:szCs w:val="21"/>
        </w:rPr>
        <w:t>定义（理解）、</w:t>
      </w:r>
      <m:oMath>
        <m:func>
          <m:funcPr>
            <m:ctrlPr>
              <w:rPr>
                <w:rFonts w:ascii="Cambria Math" w:hAnsi="Microsoft Sans Serif"/>
                <w:szCs w:val="21"/>
              </w:rPr>
            </m:ctrlPr>
          </m:funcPr>
          <m:fName>
            <m:limLow>
              <m:limLowPr>
                <m:ctrlPr>
                  <w:rPr>
                    <w:rFonts w:ascii="Cambria Math" w:hAnsi="Microsoft Sans Serif"/>
                    <w:szCs w:val="21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</w:rPr>
                  <m:t>lim</m:t>
                </m:r>
              </m:e>
              <m:lim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→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</w:rPr>
                  <m:t>∞</m:t>
                </m:r>
              </m:lim>
            </m:limLow>
          </m:fName>
          <m:e>
            <m:r>
              <m:rPr>
                <m:sty m:val="p"/>
              </m:rPr>
              <w:rPr>
                <w:rFonts w:ascii="Cambria Math" w:hAnsi="Microsoft Sans Serif"/>
                <w:szCs w:val="21"/>
              </w:rPr>
              <m:t>an</m:t>
            </m:r>
          </m:e>
        </m:func>
        <m:r>
          <m:rPr>
            <m:sty m:val="p"/>
          </m:rPr>
          <w:rPr>
            <w:rFonts w:ascii="Cambria Math" w:hAnsi="Microsoft Sans Serif"/>
            <w:szCs w:val="21"/>
          </w:rPr>
          <m:t>=A</m:t>
        </m:r>
      </m:oMath>
    </w:p>
    <w:p w:rsidR="005A637E" w:rsidRPr="005F1A21" w:rsidRDefault="005A637E" w:rsidP="005A637E">
      <w:pPr>
        <w:pStyle w:val="a5"/>
        <w:numPr>
          <w:ilvl w:val="0"/>
          <w:numId w:val="6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函数极限：→</w:t>
      </w:r>
      <w:r w:rsidRPr="005F1A21">
        <w:rPr>
          <w:rFonts w:ascii="Microsoft Sans Serif" w:hAnsi="Microsoft Sans Serif" w:hint="eastAsia"/>
          <w:szCs w:val="21"/>
        </w:rPr>
        <w:t>∞</w:t>
      </w:r>
      <w:r w:rsidRPr="005F1A21">
        <w:rPr>
          <w:rFonts w:ascii="Microsoft Sans Serif" w:hint="eastAsia"/>
          <w:szCs w:val="21"/>
        </w:rPr>
        <w:t>、→</w:t>
      </w:r>
      <w:r w:rsidRPr="005F1A21">
        <w:rPr>
          <w:rFonts w:ascii="Microsoft Sans Serif" w:hAnsi="Microsoft Sans Serif" w:hint="eastAsia"/>
          <w:szCs w:val="21"/>
        </w:rPr>
        <w:t>x</w:t>
      </w:r>
      <w:r w:rsidRPr="005F1A21">
        <w:rPr>
          <w:rFonts w:ascii="Microsoft Sans Serif" w:hAnsi="Microsoft Sans Serif" w:hint="eastAsia"/>
          <w:szCs w:val="21"/>
          <w:vertAlign w:val="subscript"/>
        </w:rPr>
        <w:t>0</w:t>
      </w:r>
    </w:p>
    <w:p w:rsidR="005A637E" w:rsidRPr="005F1A21" w:rsidRDefault="005A637E" w:rsidP="005A637E">
      <w:pPr>
        <w:pStyle w:val="a5"/>
        <w:numPr>
          <w:ilvl w:val="0"/>
          <w:numId w:val="5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极限的性质</w:t>
      </w:r>
    </w:p>
    <w:p w:rsidR="005A637E" w:rsidRPr="005F1A21" w:rsidRDefault="005A637E" w:rsidP="005A637E">
      <w:pPr>
        <w:pStyle w:val="a5"/>
        <w:numPr>
          <w:ilvl w:val="0"/>
          <w:numId w:val="7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局部有界性（函数）</w:t>
      </w:r>
    </w:p>
    <w:p w:rsidR="005A637E" w:rsidRPr="005F1A21" w:rsidRDefault="005A637E" w:rsidP="005A637E">
      <w:pPr>
        <w:pStyle w:val="a5"/>
        <w:numPr>
          <w:ilvl w:val="0"/>
          <w:numId w:val="7"/>
        </w:numPr>
        <w:ind w:firstLineChars="0"/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int="eastAsia"/>
          <w:color w:val="FF0000"/>
          <w:szCs w:val="21"/>
        </w:rPr>
        <w:t>保号性</w:t>
      </w:r>
    </w:p>
    <w:p w:rsidR="005A637E" w:rsidRPr="005F1A21" w:rsidRDefault="005A637E" w:rsidP="005A637E">
      <w:pPr>
        <w:pStyle w:val="a5"/>
        <w:numPr>
          <w:ilvl w:val="0"/>
          <w:numId w:val="7"/>
        </w:numPr>
        <w:ind w:firstLineChars="0"/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int="eastAsia"/>
          <w:color w:val="FF0000"/>
          <w:szCs w:val="21"/>
        </w:rPr>
        <w:t>有理运算性质</w:t>
      </w:r>
    </w:p>
    <w:p w:rsidR="005A637E" w:rsidRPr="005F1A21" w:rsidRDefault="005A637E" w:rsidP="005A637E">
      <w:pPr>
        <w:pStyle w:val="a5"/>
        <w:numPr>
          <w:ilvl w:val="0"/>
          <w:numId w:val="7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极限值与无穷小的关系</w:t>
      </w:r>
    </w:p>
    <w:p w:rsidR="005A637E" w:rsidRPr="005F1A21" w:rsidRDefault="005A637E" w:rsidP="005A637E">
      <w:pPr>
        <w:pStyle w:val="a5"/>
        <w:numPr>
          <w:ilvl w:val="0"/>
          <w:numId w:val="5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极限存在准则</w:t>
      </w:r>
    </w:p>
    <w:p w:rsidR="005A637E" w:rsidRPr="005F1A21" w:rsidRDefault="005A637E" w:rsidP="005A637E">
      <w:pPr>
        <w:pStyle w:val="a5"/>
        <w:numPr>
          <w:ilvl w:val="0"/>
          <w:numId w:val="8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夹逼准则</w:t>
      </w:r>
    </w:p>
    <w:p w:rsidR="005A637E" w:rsidRPr="005F1A21" w:rsidRDefault="005A637E" w:rsidP="005A637E">
      <w:pPr>
        <w:pStyle w:val="a5"/>
        <w:numPr>
          <w:ilvl w:val="0"/>
          <w:numId w:val="8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单调有界准则</w:t>
      </w:r>
    </w:p>
    <w:p w:rsidR="005A637E" w:rsidRPr="005F1A21" w:rsidRDefault="005A637E" w:rsidP="005A637E">
      <w:pPr>
        <w:pStyle w:val="a5"/>
        <w:numPr>
          <w:ilvl w:val="0"/>
          <w:numId w:val="5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无穷小量</w:t>
      </w:r>
    </w:p>
    <w:p w:rsidR="005A637E" w:rsidRPr="005F1A21" w:rsidRDefault="005A637E" w:rsidP="005A637E">
      <w:pPr>
        <w:pStyle w:val="a5"/>
        <w:numPr>
          <w:ilvl w:val="0"/>
          <w:numId w:val="9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无穷小量的概念</w:t>
      </w:r>
    </w:p>
    <w:p w:rsidR="005A637E" w:rsidRPr="005F1A21" w:rsidRDefault="005A637E" w:rsidP="005A637E">
      <w:pPr>
        <w:pStyle w:val="a5"/>
        <w:numPr>
          <w:ilvl w:val="0"/>
          <w:numId w:val="9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无穷小量阶的比较</w:t>
      </w:r>
    </w:p>
    <w:p w:rsidR="005A637E" w:rsidRPr="005F1A21" w:rsidRDefault="005A637E" w:rsidP="005A637E">
      <w:pPr>
        <w:pStyle w:val="a5"/>
        <w:numPr>
          <w:ilvl w:val="0"/>
          <w:numId w:val="9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常用等价无穷小</w:t>
      </w:r>
    </w:p>
    <w:p w:rsidR="005A637E" w:rsidRPr="005F1A21" w:rsidRDefault="005A637E" w:rsidP="005A637E">
      <w:pPr>
        <w:pStyle w:val="a5"/>
        <w:numPr>
          <w:ilvl w:val="0"/>
          <w:numId w:val="9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等价无穷小代换的原则</w:t>
      </w:r>
    </w:p>
    <w:p w:rsidR="005A637E" w:rsidRPr="005F1A21" w:rsidRDefault="005A637E" w:rsidP="005A637E">
      <w:pPr>
        <w:pStyle w:val="a5"/>
        <w:numPr>
          <w:ilvl w:val="0"/>
          <w:numId w:val="5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无穷大量</w:t>
      </w:r>
    </w:p>
    <w:p w:rsidR="005A637E" w:rsidRPr="005F1A21" w:rsidRDefault="005A637E" w:rsidP="005A637E">
      <w:pPr>
        <w:pStyle w:val="a5"/>
        <w:numPr>
          <w:ilvl w:val="0"/>
          <w:numId w:val="10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无穷大量的概念</w:t>
      </w:r>
    </w:p>
    <w:p w:rsidR="005A637E" w:rsidRPr="005F1A21" w:rsidRDefault="005A637E" w:rsidP="005A637E">
      <w:pPr>
        <w:pStyle w:val="a5"/>
        <w:numPr>
          <w:ilvl w:val="0"/>
          <w:numId w:val="10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lastRenderedPageBreak/>
        <w:t>无穷大量与无界量之间的关系</w:t>
      </w:r>
    </w:p>
    <w:p w:rsidR="005A637E" w:rsidRPr="005F1A21" w:rsidRDefault="005A637E" w:rsidP="005A637E">
      <w:pPr>
        <w:pStyle w:val="a5"/>
        <w:numPr>
          <w:ilvl w:val="0"/>
          <w:numId w:val="10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无穷大量与无穷小量之间的关系</w:t>
      </w:r>
    </w:p>
    <w:p w:rsidR="005A637E" w:rsidRPr="005F1A21" w:rsidRDefault="005A637E" w:rsidP="005A637E">
      <w:pPr>
        <w:pStyle w:val="a5"/>
        <w:numPr>
          <w:ilvl w:val="0"/>
          <w:numId w:val="3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连续</w:t>
      </w:r>
    </w:p>
    <w:p w:rsidR="005A637E" w:rsidRPr="005F1A21" w:rsidRDefault="005A637E" w:rsidP="005A637E">
      <w:pPr>
        <w:pStyle w:val="a5"/>
        <w:numPr>
          <w:ilvl w:val="0"/>
          <w:numId w:val="1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连续的定义（左、右连续）</w:t>
      </w:r>
    </w:p>
    <w:p w:rsidR="005A637E" w:rsidRPr="005F1A21" w:rsidRDefault="005A637E" w:rsidP="005A637E">
      <w:pPr>
        <w:pStyle w:val="a5"/>
        <w:numPr>
          <w:ilvl w:val="0"/>
          <w:numId w:val="1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间断点及分类</w:t>
      </w:r>
    </w:p>
    <w:p w:rsidR="005A637E" w:rsidRPr="005F1A21" w:rsidRDefault="005A637E" w:rsidP="005A637E">
      <w:pPr>
        <w:pStyle w:val="a5"/>
        <w:numPr>
          <w:ilvl w:val="0"/>
          <w:numId w:val="12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int="eastAsia"/>
          <w:szCs w:val="21"/>
        </w:rPr>
        <w:t>第一类间断点：可去、跳跃</w:t>
      </w:r>
    </w:p>
    <w:p w:rsidR="005A637E" w:rsidRPr="005F1A21" w:rsidRDefault="005A637E" w:rsidP="005A637E">
      <w:pPr>
        <w:pStyle w:val="a5"/>
        <w:numPr>
          <w:ilvl w:val="0"/>
          <w:numId w:val="12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第二类间断点</w:t>
      </w:r>
    </w:p>
    <w:p w:rsidR="005A637E" w:rsidRPr="005F1A21" w:rsidRDefault="005A637E" w:rsidP="003326BF">
      <w:pPr>
        <w:pStyle w:val="a5"/>
        <w:numPr>
          <w:ilvl w:val="0"/>
          <w:numId w:val="1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连续函数的性质</w:t>
      </w:r>
    </w:p>
    <w:p w:rsidR="003326BF" w:rsidRPr="005F1A21" w:rsidRDefault="003326BF" w:rsidP="003326BF">
      <w:pPr>
        <w:pStyle w:val="a5"/>
        <w:ind w:left="360" w:firstLineChars="0" w:firstLine="0"/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有界性、最值性、介值性、</w:t>
      </w:r>
      <w:r w:rsidRPr="005F1A21">
        <w:rPr>
          <w:rFonts w:ascii="Microsoft Sans Serif" w:hAnsi="Microsoft Sans Serif" w:hint="eastAsia"/>
          <w:color w:val="FF0000"/>
          <w:szCs w:val="21"/>
        </w:rPr>
        <w:t>零点定理</w:t>
      </w:r>
    </w:p>
    <w:p w:rsidR="003326BF" w:rsidRPr="005F1A21" w:rsidRDefault="003326BF" w:rsidP="003326BF">
      <w:pPr>
        <w:rPr>
          <w:rFonts w:ascii="Microsoft Sans Serif" w:hAnsi="Microsoft Sans Serif"/>
          <w:szCs w:val="21"/>
        </w:rPr>
      </w:pPr>
    </w:p>
    <w:p w:rsidR="003326BF" w:rsidRPr="005F1A21" w:rsidRDefault="003326BF" w:rsidP="002617AE">
      <w:pPr>
        <w:jc w:val="left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题型：</w:t>
      </w:r>
      <m:oMath>
        <m:r>
          <m:rPr>
            <m:sty m:val="p"/>
          </m:rPr>
          <w:rPr>
            <w:rFonts w:ascii="Cambria Math" w:hAnsi="Cambria Math"/>
            <w:color w:val="FF0000"/>
            <w:szCs w:val="21"/>
          </w:rPr>
          <m:t>核心求极限</m:t>
        </m:r>
        <m:d>
          <m:dPr>
            <m:begChr m:val="{"/>
            <m:endChr m:val=""/>
            <m:ctrlPr>
              <w:rPr>
                <w:rFonts w:ascii="Cambria Math" w:hAnsi="Microsoft Sans Serif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Microsoft Sans Serif"/>
                    <w:szCs w:val="21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、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1"/>
                  </w:rPr>
                  <m:t>求极限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1"/>
                  </w:rPr>
                  <m:t>*</m:t>
                </m:r>
              </m:e>
              <m:e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、无穷小量的比较</m:t>
                </m:r>
              </m:e>
              <m:e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、讨论函数的连续性及间断点的类型</m:t>
                </m:r>
              </m:e>
            </m:eqArr>
          </m:e>
        </m:d>
      </m:oMath>
    </w:p>
    <w:p w:rsidR="003326BF" w:rsidRPr="005F1A21" w:rsidRDefault="003326BF" w:rsidP="003326BF">
      <w:pPr>
        <w:jc w:val="left"/>
        <w:rPr>
          <w:rFonts w:ascii="Microsoft Sans Serif" w:hAnsi="Microsoft Sans Serif"/>
          <w:szCs w:val="21"/>
        </w:rPr>
      </w:pPr>
    </w:p>
    <w:p w:rsidR="003326BF" w:rsidRPr="005F1A21" w:rsidRDefault="003326BF" w:rsidP="003326BF">
      <w:pPr>
        <w:jc w:val="left"/>
        <w:rPr>
          <w:rFonts w:ascii="Microsoft Sans Serif" w:hAnsi="Microsoft Sans Serif"/>
          <w:szCs w:val="21"/>
        </w:rPr>
      </w:pPr>
    </w:p>
    <w:p w:rsidR="003326BF" w:rsidRPr="005F1A21" w:rsidRDefault="003326BF" w:rsidP="003326BF">
      <w:pPr>
        <w:jc w:val="left"/>
        <w:rPr>
          <w:rFonts w:ascii="Microsoft Sans Serif" w:hAnsi="Microsoft Sans Serif"/>
          <w:szCs w:val="21"/>
        </w:rPr>
      </w:pPr>
    </w:p>
    <w:p w:rsidR="003326BF" w:rsidRPr="005F1A21" w:rsidRDefault="003326BF" w:rsidP="003326BF">
      <w:pPr>
        <w:pStyle w:val="a5"/>
        <w:numPr>
          <w:ilvl w:val="0"/>
          <w:numId w:val="2"/>
        </w:numPr>
        <w:ind w:firstLineChars="0"/>
        <w:rPr>
          <w:rFonts w:ascii="Microsoft Sans Serif" w:hAnsi="Microsoft Sans Serif"/>
          <w:sz w:val="28"/>
          <w:szCs w:val="28"/>
        </w:rPr>
      </w:pPr>
      <w:r w:rsidRPr="005F1A21">
        <w:rPr>
          <w:rFonts w:ascii="Microsoft Sans Serif" w:hAnsi="Microsoft Sans Serif" w:hint="eastAsia"/>
          <w:sz w:val="28"/>
          <w:szCs w:val="28"/>
        </w:rPr>
        <w:t>一元函数微分学</w:t>
      </w:r>
    </w:p>
    <w:p w:rsidR="002617AE" w:rsidRPr="005F1A21" w:rsidRDefault="002617AE" w:rsidP="002617AE">
      <w:pPr>
        <w:pStyle w:val="a5"/>
        <w:numPr>
          <w:ilvl w:val="0"/>
          <w:numId w:val="13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导数与微分的概念</w:t>
      </w:r>
    </w:p>
    <w:p w:rsidR="002617AE" w:rsidRPr="005F1A21" w:rsidRDefault="002617AE" w:rsidP="002617AE">
      <w:pPr>
        <w:pStyle w:val="a5"/>
        <w:numPr>
          <w:ilvl w:val="0"/>
          <w:numId w:val="1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导数的概念（左、右导数）</w:t>
      </w:r>
    </w:p>
    <w:p w:rsidR="002617AE" w:rsidRPr="005F1A21" w:rsidRDefault="002617AE" w:rsidP="002617AE">
      <w:pPr>
        <w:pStyle w:val="a5"/>
        <w:numPr>
          <w:ilvl w:val="0"/>
          <w:numId w:val="1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微分的概念</w:t>
      </w:r>
    </w:p>
    <w:p w:rsidR="002617AE" w:rsidRPr="005F1A21" w:rsidRDefault="002617AE" w:rsidP="002617AE">
      <w:pPr>
        <w:pStyle w:val="a5"/>
        <w:numPr>
          <w:ilvl w:val="0"/>
          <w:numId w:val="1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导数与微分的几何意义</w:t>
      </w:r>
    </w:p>
    <w:p w:rsidR="002617AE" w:rsidRPr="005F1A21" w:rsidRDefault="002617AE" w:rsidP="002617AE">
      <w:pPr>
        <w:pStyle w:val="a5"/>
        <w:numPr>
          <w:ilvl w:val="0"/>
          <w:numId w:val="1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连续、可导、可微之间的关系</w:t>
      </w:r>
    </w:p>
    <w:p w:rsidR="002617AE" w:rsidRPr="005F1A21" w:rsidRDefault="002617AE" w:rsidP="002617AE">
      <w:pPr>
        <w:pStyle w:val="a5"/>
        <w:numPr>
          <w:ilvl w:val="0"/>
          <w:numId w:val="13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微分法</w:t>
      </w:r>
    </w:p>
    <w:p w:rsidR="002617AE" w:rsidRPr="005F1A21" w:rsidRDefault="002617AE" w:rsidP="002617AE">
      <w:pPr>
        <w:pStyle w:val="a5"/>
        <w:numPr>
          <w:ilvl w:val="0"/>
          <w:numId w:val="15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求导公式</w:t>
      </w:r>
    </w:p>
    <w:p w:rsidR="002617AE" w:rsidRPr="005F1A21" w:rsidRDefault="002617AE" w:rsidP="0043113F">
      <w:pPr>
        <w:pStyle w:val="a5"/>
        <w:numPr>
          <w:ilvl w:val="0"/>
          <w:numId w:val="15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求导法则</w:t>
      </w:r>
      <w:r w:rsidR="0043113F" w:rsidRPr="005F1A21">
        <w:rPr>
          <w:rFonts w:ascii="Microsoft Sans Serif" w:hAnsi="Microsoft Sans Serif" w:hint="eastAsia"/>
          <w:szCs w:val="21"/>
        </w:rPr>
        <w:t>（重点）</w:t>
      </w:r>
      <m:oMath>
        <m:d>
          <m:dPr>
            <m:begChr m:val="{"/>
            <m:endChr m:val=""/>
            <m:ctrlPr>
              <w:rPr>
                <w:rFonts w:ascii="Cambria Math" w:hAnsi="Microsoft Sans Serif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Microsoft Sans Serif"/>
                    <w:szCs w:val="21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核心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Microsoft Sans Serif"/>
                        <w:color w:val="000000" w:themeColor="text1"/>
                        <w:szCs w:val="21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Microsoft Sans Serif"/>
                            <w:color w:val="000000" w:themeColor="text1"/>
                            <w:szCs w:val="21"/>
                          </w:rPr>
                        </m:ctrlPr>
                      </m:eqArr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Cs w:val="21"/>
                            <w:highlight w:val="red"/>
                          </w:rPr>
                          <m:t>有利运算法则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  <w:highlight w:val="red"/>
                          </w:rPr>
                          <m:t>复合函数求导法</m:t>
                        </m:r>
                      </m:e>
                    </m:eqArr>
                  </m:e>
                </m:d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应用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Microsoft Sans Serif"/>
                        <w:szCs w:val="21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Microsoft Sans Serif"/>
                            <w:szCs w:val="21"/>
                          </w:rPr>
                        </m:ctrlPr>
                      </m:eqArr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1"/>
                          </w:rPr>
                          <m:t>隐函数求导法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92D050"/>
                            <w:szCs w:val="21"/>
                          </w:rPr>
                          <m:t>反函数求导法</m:t>
                        </m:r>
                        <m:ctrlPr>
                          <w:rPr>
                            <w:rFonts w:ascii="Cambria Math" w:hAnsi="Microsoft Sans Serif" w:cs="Cambria Math"/>
                            <w:szCs w:val="21"/>
                          </w:rPr>
                        </m:ctrlP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1"/>
                          </w:rPr>
                          <m:t>参数方程求导法</m:t>
                        </m:r>
                      </m:e>
                    </m:eqArr>
                  </m:e>
                </m:d>
                <m:ctrlPr>
                  <w:rPr>
                    <w:rFonts w:ascii="Cambria Math" w:hAnsi="Microsoft Sans Serif" w:cs="Cambria Math"/>
                    <w:szCs w:val="21"/>
                  </w:rPr>
                </m:ctrlPr>
              </m:e>
              <m:e>
                <m:r>
                  <m:rPr>
                    <m:sty m:val="p"/>
                  </m:rPr>
                  <w:rPr>
                    <w:rFonts w:ascii="Cambria Math" w:hAnsi="Cambria Math" w:cs="Cambria Math"/>
                    <w:szCs w:val="21"/>
                  </w:rPr>
                  <m:t>对数求导法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高阶导数</m:t>
                </m:r>
              </m:e>
            </m:eqArr>
          </m:e>
        </m:d>
      </m:oMath>
    </w:p>
    <w:p w:rsidR="0043113F" w:rsidRPr="005F1A21" w:rsidRDefault="0043113F" w:rsidP="0043113F">
      <w:pPr>
        <w:pStyle w:val="a5"/>
        <w:numPr>
          <w:ilvl w:val="0"/>
          <w:numId w:val="13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微分中值定理</w:t>
      </w:r>
    </w:p>
    <w:p w:rsidR="0043113F" w:rsidRPr="005F1A21" w:rsidRDefault="0043113F" w:rsidP="0043113F">
      <w:pPr>
        <w:rPr>
          <w:rFonts w:ascii="Microsoft Sans Serif" w:hAnsi="Microsoft Sans Serif"/>
          <w:color w:val="FF0000"/>
          <w:sz w:val="28"/>
          <w:szCs w:val="28"/>
        </w:rPr>
      </w:pPr>
      <w:r w:rsidRPr="005F1A21">
        <w:rPr>
          <w:rFonts w:ascii="Microsoft Sans Serif" w:hAnsi="Microsoft Sans Serif" w:hint="eastAsia"/>
          <w:szCs w:val="21"/>
        </w:rPr>
        <w:t xml:space="preserve">  </w:t>
      </w:r>
      <w:r w:rsidRPr="005F1A21">
        <w:rPr>
          <w:rFonts w:ascii="Microsoft Sans Serif" w:hAnsi="Microsoft Sans Serif" w:hint="eastAsia"/>
          <w:szCs w:val="21"/>
        </w:rPr>
        <w:t>（</w:t>
      </w:r>
      <w:proofErr w:type="spellStart"/>
      <w:r w:rsidRPr="005F1A21">
        <w:rPr>
          <w:rFonts w:ascii="Microsoft Sans Serif" w:hAnsi="Microsoft Sans Serif" w:hint="eastAsia"/>
          <w:szCs w:val="21"/>
        </w:rPr>
        <w:t>Fema</w:t>
      </w:r>
      <w:r w:rsidR="00CC0B34">
        <w:rPr>
          <w:rFonts w:ascii="Microsoft Sans Serif" w:hAnsi="Microsoft Sans Serif" w:hint="eastAsia"/>
          <w:szCs w:val="21"/>
        </w:rPr>
        <w:t>t</w:t>
      </w:r>
      <w:proofErr w:type="spellEnd"/>
      <w:r w:rsidRPr="005F1A21">
        <w:rPr>
          <w:rFonts w:ascii="Microsoft Sans Serif" w:hAnsi="Microsoft Sans Serif" w:hint="eastAsia"/>
          <w:szCs w:val="21"/>
        </w:rPr>
        <w:t>引理）、</w:t>
      </w:r>
      <w:r w:rsidRPr="005F1A21">
        <w:rPr>
          <w:rFonts w:ascii="Microsoft Sans Serif" w:hAnsi="Microsoft Sans Serif" w:hint="eastAsia"/>
          <w:szCs w:val="21"/>
        </w:rPr>
        <w:t>Role</w:t>
      </w:r>
      <w:r w:rsidRPr="005F1A21">
        <w:rPr>
          <w:rFonts w:ascii="Microsoft Sans Serif" w:hAnsi="Microsoft Sans Serif" w:hint="eastAsia"/>
          <w:szCs w:val="21"/>
        </w:rPr>
        <w:t>、</w:t>
      </w:r>
      <w:r w:rsidRPr="005F1A21">
        <w:rPr>
          <w:rFonts w:ascii="Microsoft Sans Serif" w:hAnsi="Microsoft Sans Serif" w:hint="eastAsia"/>
          <w:szCs w:val="21"/>
        </w:rPr>
        <w:t>Lagrange</w:t>
      </w:r>
      <w:r w:rsidRPr="005F1A21">
        <w:rPr>
          <w:rFonts w:ascii="Microsoft Sans Serif" w:hAnsi="Microsoft Sans Serif" w:hint="eastAsia"/>
          <w:szCs w:val="21"/>
        </w:rPr>
        <w:t>、</w:t>
      </w:r>
      <w:r w:rsidRPr="005F1A21">
        <w:rPr>
          <w:rFonts w:ascii="Microsoft Sans Serif" w:hAnsi="Microsoft Sans Serif" w:hint="eastAsia"/>
          <w:szCs w:val="21"/>
        </w:rPr>
        <w:t>Cauc</w:t>
      </w:r>
      <w:r w:rsidR="00CC0B34">
        <w:rPr>
          <w:rFonts w:ascii="Microsoft Sans Serif" w:hAnsi="Microsoft Sans Serif" w:hint="eastAsia"/>
          <w:szCs w:val="21"/>
        </w:rPr>
        <w:t>h</w:t>
      </w:r>
      <w:r w:rsidRPr="005F1A21">
        <w:rPr>
          <w:rFonts w:ascii="Microsoft Sans Serif" w:hAnsi="Microsoft Sans Serif" w:hint="eastAsia"/>
          <w:szCs w:val="21"/>
        </w:rPr>
        <w:t>y</w:t>
      </w:r>
      <w:r w:rsidRPr="005F1A21">
        <w:rPr>
          <w:rFonts w:ascii="Microsoft Sans Serif" w:hAnsi="Microsoft Sans Serif" w:hint="eastAsia"/>
          <w:szCs w:val="21"/>
        </w:rPr>
        <w:t>中值定理</w:t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Ansi="Microsoft Sans Serif" w:hint="eastAsia"/>
          <w:color w:val="FF0000"/>
          <w:sz w:val="28"/>
          <w:szCs w:val="28"/>
        </w:rPr>
        <w:t>注意</w:t>
      </w:r>
      <w:r w:rsidR="004D5F6E" w:rsidRPr="005F1A21">
        <w:rPr>
          <w:rFonts w:ascii="Microsoft Sans Serif" w:hAnsi="Microsoft Sans Serif" w:hint="eastAsia"/>
          <w:color w:val="FF0000"/>
          <w:sz w:val="28"/>
          <w:szCs w:val="28"/>
        </w:rPr>
        <w:t>：条件、结论</w:t>
      </w:r>
    </w:p>
    <w:p w:rsidR="004D5F6E" w:rsidRPr="005F1A21" w:rsidRDefault="004D5F6E" w:rsidP="004D5F6E">
      <w:pPr>
        <w:ind w:firstLine="42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T</w:t>
      </w:r>
      <w:r w:rsidR="00CC0B34">
        <w:rPr>
          <w:rFonts w:ascii="Microsoft Sans Serif" w:hAnsi="Microsoft Sans Serif" w:hint="eastAsia"/>
          <w:szCs w:val="21"/>
        </w:rPr>
        <w:t>a</w:t>
      </w:r>
      <w:r w:rsidRPr="005F1A21">
        <w:rPr>
          <w:rFonts w:ascii="Microsoft Sans Serif" w:hAnsi="Microsoft Sans Serif" w:hint="eastAsia"/>
          <w:szCs w:val="21"/>
        </w:rPr>
        <w:t>ylor</w:t>
      </w:r>
      <w:r w:rsidRPr="005F1A21">
        <w:rPr>
          <w:rFonts w:ascii="Microsoft Sans Serif" w:hAnsi="Microsoft Sans Serif" w:hint="eastAsia"/>
          <w:szCs w:val="21"/>
        </w:rPr>
        <w:t>（泰勒）公式</w:t>
      </w:r>
    </w:p>
    <w:p w:rsidR="004D5F6E" w:rsidRPr="005F1A21" w:rsidRDefault="004D5F6E" w:rsidP="004D5F6E">
      <w:pPr>
        <w:pStyle w:val="a5"/>
        <w:numPr>
          <w:ilvl w:val="0"/>
          <w:numId w:val="13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导数应用</w:t>
      </w:r>
    </w:p>
    <w:p w:rsidR="004D5F6E" w:rsidRPr="005F1A21" w:rsidRDefault="004D5F6E" w:rsidP="004D5F6E">
      <w:pPr>
        <w:pStyle w:val="a5"/>
        <w:numPr>
          <w:ilvl w:val="0"/>
          <w:numId w:val="16"/>
        </w:numPr>
        <w:ind w:firstLineChars="0"/>
        <w:rPr>
          <w:rFonts w:ascii="Microsoft Sans Serif" w:hAnsi="Microsoft Sans Serif"/>
          <w:szCs w:val="21"/>
        </w:rPr>
      </w:pPr>
      <w:proofErr w:type="spellStart"/>
      <w:r w:rsidRPr="005F1A21">
        <w:rPr>
          <w:rFonts w:ascii="Microsoft Sans Serif" w:hAnsi="Microsoft Sans Serif" w:hint="eastAsia"/>
          <w:szCs w:val="21"/>
        </w:rPr>
        <w:t>L</w:t>
      </w:r>
      <w:r w:rsidRPr="005F1A21">
        <w:rPr>
          <w:rFonts w:ascii="Microsoft Sans Serif" w:hAnsi="Microsoft Sans Serif"/>
          <w:szCs w:val="21"/>
        </w:rPr>
        <w:t>’</w:t>
      </w:r>
      <w:r w:rsidRPr="005F1A21">
        <w:rPr>
          <w:rFonts w:ascii="Microsoft Sans Serif" w:hAnsi="Microsoft Sans Serif" w:hint="eastAsia"/>
          <w:szCs w:val="21"/>
        </w:rPr>
        <w:t>Hospital</w:t>
      </w:r>
      <w:proofErr w:type="spellEnd"/>
      <w:r w:rsidRPr="005F1A21">
        <w:rPr>
          <w:rFonts w:ascii="Microsoft Sans Serif" w:hAnsi="Microsoft Sans Serif" w:hint="eastAsia"/>
          <w:szCs w:val="21"/>
        </w:rPr>
        <w:t>法则</w:t>
      </w:r>
    </w:p>
    <w:p w:rsidR="004D5F6E" w:rsidRPr="005F1A21" w:rsidRDefault="004D5F6E" w:rsidP="004D5F6E">
      <w:pPr>
        <w:pStyle w:val="a5"/>
        <w:numPr>
          <w:ilvl w:val="0"/>
          <w:numId w:val="16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单调性</w:t>
      </w:r>
    </w:p>
    <w:p w:rsidR="004D5F6E" w:rsidRPr="005F1A21" w:rsidRDefault="004D5F6E" w:rsidP="004D5F6E">
      <w:pPr>
        <w:pStyle w:val="a5"/>
        <w:numPr>
          <w:ilvl w:val="0"/>
          <w:numId w:val="16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函数的极值与最值</w:t>
      </w:r>
    </w:p>
    <w:p w:rsidR="004D5F6E" w:rsidRPr="005F1A21" w:rsidRDefault="004D5F6E" w:rsidP="004D5F6E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）、极值的必要条件</w:t>
      </w:r>
    </w:p>
    <w:p w:rsidR="004D5F6E" w:rsidRPr="005F1A21" w:rsidRDefault="004D5F6E" w:rsidP="004D5F6E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）、极值的充分条件</w:t>
      </w:r>
    </w:p>
    <w:p w:rsidR="004D5F6E" w:rsidRPr="005F1A21" w:rsidRDefault="004D5F6E" w:rsidP="004D5F6E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4</w:t>
      </w:r>
      <w:r w:rsidRPr="005F1A21">
        <w:rPr>
          <w:rFonts w:ascii="Microsoft Sans Serif" w:hAnsi="Microsoft Sans Serif" w:hint="eastAsia"/>
          <w:szCs w:val="21"/>
        </w:rPr>
        <w:t>、曲线的凹向、拐点</w:t>
      </w:r>
    </w:p>
    <w:p w:rsidR="004D5F6E" w:rsidRPr="005F1A21" w:rsidRDefault="004D5F6E" w:rsidP="004D5F6E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 xml:space="preserve">  </w:t>
      </w:r>
      <w:r w:rsidRPr="005F1A21">
        <w:rPr>
          <w:rFonts w:ascii="Microsoft Sans Serif" w:hAnsi="Microsoft Sans Serif" w:hint="eastAsia"/>
          <w:szCs w:val="21"/>
        </w:rPr>
        <w:t>定义、判定定理</w:t>
      </w:r>
    </w:p>
    <w:p w:rsidR="004D5F6E" w:rsidRPr="005F1A21" w:rsidRDefault="004D5F6E" w:rsidP="004D5F6E">
      <w:pPr>
        <w:pStyle w:val="a5"/>
        <w:numPr>
          <w:ilvl w:val="0"/>
          <w:numId w:val="1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渐近线（水平、垂直、斜）</w:t>
      </w:r>
    </w:p>
    <w:p w:rsidR="004D5F6E" w:rsidRPr="005F1A21" w:rsidRDefault="004D5F6E" w:rsidP="004D5F6E">
      <w:pPr>
        <w:pStyle w:val="a5"/>
        <w:numPr>
          <w:ilvl w:val="0"/>
          <w:numId w:val="14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曲率与曲率半径</w:t>
      </w:r>
    </w:p>
    <w:p w:rsidR="004D5F6E" w:rsidRPr="005F1A21" w:rsidRDefault="004D5F6E" w:rsidP="003326BF">
      <w:pPr>
        <w:rPr>
          <w:rFonts w:ascii="Microsoft Sans Serif" w:hAnsi="Microsoft Sans Serif"/>
          <w:szCs w:val="21"/>
        </w:rPr>
      </w:pPr>
    </w:p>
    <w:p w:rsidR="004D5F6E" w:rsidRPr="005F1A21" w:rsidRDefault="004D5F6E" w:rsidP="004D5F6E">
      <w:pPr>
        <w:rPr>
          <w:rFonts w:ascii="Microsoft Sans Serif" w:hAnsi="Microsoft Sans Serif"/>
          <w:szCs w:val="21"/>
        </w:rPr>
      </w:pPr>
    </w:p>
    <w:p w:rsidR="00A659C6" w:rsidRPr="005F1A21" w:rsidRDefault="004D5F6E" w:rsidP="004D5F6E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题型：</w:t>
      </w:r>
    </w:p>
    <w:p w:rsidR="003326BF" w:rsidRPr="005F1A21" w:rsidRDefault="004D5F6E" w:rsidP="002266AA">
      <w:pPr>
        <w:ind w:leftChars="200" w:left="42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、导数定义</w:t>
      </w:r>
    </w:p>
    <w:p w:rsidR="004D5F6E" w:rsidRPr="005F1A21" w:rsidRDefault="00A659C6" w:rsidP="002266AA">
      <w:pPr>
        <w:ind w:leftChars="200" w:left="42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、</w:t>
      </w:r>
      <w:r w:rsidR="004D5F6E" w:rsidRPr="005F1A21">
        <w:rPr>
          <w:rFonts w:ascii="Microsoft Sans Serif" w:hAnsi="Microsoft Sans Serif" w:hint="eastAsia"/>
          <w:szCs w:val="21"/>
        </w:rPr>
        <w:t>复合函数、隐函数、参数方程求导、高阶导数</w:t>
      </w:r>
    </w:p>
    <w:p w:rsidR="004D5F6E" w:rsidRPr="005F1A21" w:rsidRDefault="00A659C6" w:rsidP="002266AA">
      <w:pPr>
        <w:pStyle w:val="a5"/>
        <w:numPr>
          <w:ilvl w:val="0"/>
          <w:numId w:val="15"/>
        </w:numPr>
        <w:ind w:leftChars="200" w:left="780"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求函数极值、最值，确定曲线凹向、拐点</w:t>
      </w:r>
    </w:p>
    <w:p w:rsidR="00A659C6" w:rsidRPr="005F1A21" w:rsidRDefault="00A659C6" w:rsidP="002266AA">
      <w:pPr>
        <w:pStyle w:val="a5"/>
        <w:numPr>
          <w:ilvl w:val="0"/>
          <w:numId w:val="15"/>
        </w:numPr>
        <w:ind w:leftChars="200" w:left="780"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求渐近线</w:t>
      </w:r>
    </w:p>
    <w:p w:rsidR="00A659C6" w:rsidRPr="005F1A21" w:rsidRDefault="00A659C6" w:rsidP="002266AA">
      <w:pPr>
        <w:pStyle w:val="a5"/>
        <w:numPr>
          <w:ilvl w:val="0"/>
          <w:numId w:val="15"/>
        </w:numPr>
        <w:ind w:leftChars="200" w:left="780"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方程的根</w:t>
      </w:r>
    </w:p>
    <w:p w:rsidR="00A659C6" w:rsidRPr="005F1A21" w:rsidRDefault="00A659C6" w:rsidP="002266AA">
      <w:pPr>
        <w:pStyle w:val="a5"/>
        <w:numPr>
          <w:ilvl w:val="0"/>
          <w:numId w:val="15"/>
        </w:numPr>
        <w:ind w:leftChars="200" w:left="780"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不等式的证明</w:t>
      </w:r>
    </w:p>
    <w:p w:rsidR="00A659C6" w:rsidRPr="005F1A21" w:rsidRDefault="00A659C6" w:rsidP="002266AA">
      <w:pPr>
        <w:pStyle w:val="a5"/>
        <w:numPr>
          <w:ilvl w:val="0"/>
          <w:numId w:val="15"/>
        </w:numPr>
        <w:ind w:leftChars="200" w:left="780"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微分中值定理证明题（难点、重点）</w:t>
      </w:r>
    </w:p>
    <w:p w:rsidR="00A659C6" w:rsidRPr="005F1A21" w:rsidRDefault="00A659C6" w:rsidP="00A659C6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</w:p>
    <w:p w:rsidR="00A659C6" w:rsidRPr="005F1A21" w:rsidRDefault="00A659C6" w:rsidP="00A659C6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</w:p>
    <w:p w:rsidR="00A659C6" w:rsidRPr="005F1A21" w:rsidRDefault="00A659C6" w:rsidP="00A659C6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</w:p>
    <w:p w:rsidR="00A659C6" w:rsidRPr="005F1A21" w:rsidRDefault="00A659C6" w:rsidP="00A659C6">
      <w:pPr>
        <w:pStyle w:val="a5"/>
        <w:numPr>
          <w:ilvl w:val="0"/>
          <w:numId w:val="2"/>
        </w:numPr>
        <w:ind w:firstLineChars="0"/>
        <w:rPr>
          <w:rFonts w:ascii="Microsoft Sans Serif" w:hAnsi="Microsoft Sans Serif"/>
          <w:sz w:val="28"/>
          <w:szCs w:val="28"/>
        </w:rPr>
      </w:pPr>
      <w:r w:rsidRPr="005F1A21">
        <w:rPr>
          <w:rFonts w:ascii="Microsoft Sans Serif" w:hAnsi="Microsoft Sans Serif" w:hint="eastAsia"/>
          <w:sz w:val="28"/>
          <w:szCs w:val="28"/>
        </w:rPr>
        <w:t xml:space="preserve">  </w:t>
      </w:r>
      <w:r w:rsidRPr="005F1A21">
        <w:rPr>
          <w:rFonts w:ascii="Microsoft Sans Serif" w:hAnsi="Microsoft Sans Serif" w:hint="eastAsia"/>
          <w:sz w:val="28"/>
          <w:szCs w:val="28"/>
        </w:rPr>
        <w:t>一元函数积分学</w:t>
      </w:r>
    </w:p>
    <w:p w:rsidR="00A659C6" w:rsidRPr="005F1A21" w:rsidRDefault="00A659C6" w:rsidP="00A659C6">
      <w:pPr>
        <w:pStyle w:val="a5"/>
        <w:numPr>
          <w:ilvl w:val="0"/>
          <w:numId w:val="17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不定积分</w:t>
      </w:r>
    </w:p>
    <w:p w:rsidR="00A659C6" w:rsidRPr="005F1A21" w:rsidRDefault="00A659C6" w:rsidP="00A659C6">
      <w:pPr>
        <w:pStyle w:val="a5"/>
        <w:numPr>
          <w:ilvl w:val="0"/>
          <w:numId w:val="18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两个概念</w:t>
      </w:r>
    </w:p>
    <w:p w:rsidR="00A659C6" w:rsidRPr="005F1A21" w:rsidRDefault="00A659C6" w:rsidP="00A659C6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）、原函数</w:t>
      </w:r>
    </w:p>
    <w:p w:rsidR="00A659C6" w:rsidRPr="005F1A21" w:rsidRDefault="00A659C6" w:rsidP="00A659C6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）、不定积分</w:t>
      </w:r>
    </w:p>
    <w:p w:rsidR="00A659C6" w:rsidRPr="005F1A21" w:rsidRDefault="00A659C6" w:rsidP="00A659C6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、基本积分公式</w:t>
      </w:r>
    </w:p>
    <w:p w:rsidR="00A659C6" w:rsidRPr="005F1A21" w:rsidRDefault="00A659C6" w:rsidP="00A659C6">
      <w:pPr>
        <w:ind w:firstLine="42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）、第一类换元法（凑微分法）</w:t>
      </w:r>
    </w:p>
    <w:p w:rsidR="00A659C6" w:rsidRPr="005F1A21" w:rsidRDefault="00A659C6" w:rsidP="00A659C6">
      <w:pPr>
        <w:ind w:firstLine="42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）、第二类换元法</w:t>
      </w:r>
    </w:p>
    <w:p w:rsidR="00A659C6" w:rsidRPr="005F1A21" w:rsidRDefault="00A659C6" w:rsidP="00A659C6">
      <w:pPr>
        <w:ind w:firstLine="42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3</w:t>
      </w:r>
      <w:r w:rsidRPr="005F1A21">
        <w:rPr>
          <w:rFonts w:ascii="Microsoft Sans Serif" w:hAnsi="Microsoft Sans Serif" w:hint="eastAsia"/>
          <w:szCs w:val="21"/>
        </w:rPr>
        <w:t>）、分部积分法</w:t>
      </w:r>
    </w:p>
    <w:p w:rsidR="00A659C6" w:rsidRPr="005F1A21" w:rsidRDefault="00A659C6" w:rsidP="00A659C6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二、定积分</w:t>
      </w:r>
    </w:p>
    <w:p w:rsidR="00A659C6" w:rsidRPr="005F1A21" w:rsidRDefault="00A659C6" w:rsidP="00A659C6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、定义</w:t>
      </w:r>
    </w:p>
    <w:p w:rsidR="00A659C6" w:rsidRPr="005F1A21" w:rsidRDefault="00A659C6" w:rsidP="00A659C6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、几何意义</w:t>
      </w:r>
    </w:p>
    <w:p w:rsidR="00A659C6" w:rsidRPr="005F1A21" w:rsidRDefault="00A659C6" w:rsidP="00A659C6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3</w:t>
      </w:r>
      <w:r w:rsidRPr="005F1A21">
        <w:rPr>
          <w:rFonts w:ascii="Microsoft Sans Serif" w:hAnsi="Microsoft Sans Serif" w:hint="eastAsia"/>
          <w:szCs w:val="21"/>
        </w:rPr>
        <w:t>、可积性：</w:t>
      </w:r>
    </w:p>
    <w:p w:rsidR="00A659C6" w:rsidRPr="005F1A21" w:rsidRDefault="00A659C6" w:rsidP="00A659C6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 xml:space="preserve">   1</w:t>
      </w:r>
      <w:r w:rsidRPr="005F1A21">
        <w:rPr>
          <w:rFonts w:ascii="Microsoft Sans Serif" w:hAnsi="Microsoft Sans Serif" w:hint="eastAsia"/>
          <w:szCs w:val="21"/>
        </w:rPr>
        <w:t>）、必要条件</w:t>
      </w:r>
    </w:p>
    <w:p w:rsidR="00A659C6" w:rsidRPr="005F1A21" w:rsidRDefault="00A659C6" w:rsidP="00A659C6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 xml:space="preserve">   2</w:t>
      </w:r>
      <w:r w:rsidRPr="005F1A21">
        <w:rPr>
          <w:rFonts w:ascii="Microsoft Sans Serif" w:hAnsi="Microsoft Sans Serif" w:hint="eastAsia"/>
          <w:szCs w:val="21"/>
        </w:rPr>
        <w:t>）、充分条件</w:t>
      </w:r>
    </w:p>
    <w:p w:rsidR="00A659C6" w:rsidRPr="005F1A21" w:rsidRDefault="00A659C6" w:rsidP="00A659C6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4</w:t>
      </w:r>
      <w:r w:rsidRPr="005F1A21">
        <w:rPr>
          <w:rFonts w:ascii="Microsoft Sans Serif" w:hAnsi="Microsoft Sans Serif" w:hint="eastAsia"/>
          <w:szCs w:val="21"/>
        </w:rPr>
        <w:t>、性质：</w:t>
      </w:r>
    </w:p>
    <w:p w:rsidR="00A659C6" w:rsidRPr="005F1A21" w:rsidRDefault="00A659C6" w:rsidP="00A659C6">
      <w:pPr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Ansi="Microsoft Sans Serif" w:hint="eastAsia"/>
          <w:color w:val="FF0000"/>
          <w:szCs w:val="21"/>
        </w:rPr>
        <w:t xml:space="preserve">   1</w:t>
      </w:r>
      <w:r w:rsidRPr="005F1A21">
        <w:rPr>
          <w:rFonts w:ascii="Microsoft Sans Serif" w:hAnsi="Microsoft Sans Serif" w:hint="eastAsia"/>
          <w:color w:val="FF0000"/>
          <w:szCs w:val="21"/>
        </w:rPr>
        <w:t>）、不等式</w:t>
      </w:r>
    </w:p>
    <w:p w:rsidR="00A659C6" w:rsidRPr="005F1A21" w:rsidRDefault="00A659C6" w:rsidP="00A659C6">
      <w:pPr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Ansi="Microsoft Sans Serif" w:hint="eastAsia"/>
          <w:color w:val="FF0000"/>
          <w:szCs w:val="21"/>
        </w:rPr>
        <w:t xml:space="preserve">   2</w:t>
      </w:r>
      <w:r w:rsidRPr="005F1A21">
        <w:rPr>
          <w:rFonts w:ascii="Microsoft Sans Serif" w:hAnsi="Microsoft Sans Serif" w:hint="eastAsia"/>
          <w:color w:val="FF0000"/>
          <w:szCs w:val="21"/>
        </w:rPr>
        <w:t>）、中值定理</w:t>
      </w:r>
    </w:p>
    <w:p w:rsidR="00A659C6" w:rsidRPr="005F1A21" w:rsidRDefault="00A53E11" w:rsidP="00A659C6">
      <w:pPr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Ansi="Microsoft Sans Serif" w:hint="eastAsia"/>
          <w:color w:val="FF0000"/>
          <w:szCs w:val="21"/>
        </w:rPr>
        <w:t>*</w:t>
      </w:r>
      <w:r w:rsidR="00A659C6" w:rsidRPr="005F1A21">
        <w:rPr>
          <w:rFonts w:ascii="Microsoft Sans Serif" w:hAnsi="Microsoft Sans Serif" w:hint="eastAsia"/>
          <w:color w:val="FF0000"/>
          <w:szCs w:val="21"/>
        </w:rPr>
        <w:t>5</w:t>
      </w:r>
      <w:r w:rsidR="00A659C6" w:rsidRPr="005F1A21">
        <w:rPr>
          <w:rFonts w:ascii="Microsoft Sans Serif" w:hAnsi="Microsoft Sans Serif" w:hint="eastAsia"/>
          <w:color w:val="FF0000"/>
          <w:szCs w:val="21"/>
        </w:rPr>
        <w:t>、</w:t>
      </w:r>
      <w:r w:rsidRPr="005F1A21">
        <w:rPr>
          <w:rFonts w:ascii="Microsoft Sans Serif" w:hAnsi="Microsoft Sans Serif" w:hint="eastAsia"/>
          <w:color w:val="FF0000"/>
          <w:szCs w:val="21"/>
          <w:u w:val="single"/>
        </w:rPr>
        <w:t>变上限积分</w:t>
      </w:r>
      <w:r w:rsidRPr="005F1A21">
        <w:rPr>
          <w:rFonts w:ascii="Microsoft Sans Serif" w:hAnsi="Microsoft Sans Serif" w:hint="eastAsia"/>
          <w:color w:val="FF0000"/>
          <w:szCs w:val="21"/>
        </w:rPr>
        <w:t>与</w:t>
      </w:r>
      <w:r w:rsidRPr="005F1A21">
        <w:rPr>
          <w:rFonts w:ascii="Microsoft Sans Serif" w:hAnsi="Microsoft Sans Serif" w:hint="eastAsia"/>
          <w:color w:val="FF0000"/>
          <w:szCs w:val="21"/>
          <w:u w:val="single"/>
        </w:rPr>
        <w:t>微分基本定理</w:t>
      </w:r>
      <w:r w:rsidRPr="005F1A21">
        <w:rPr>
          <w:rFonts w:ascii="Microsoft Sans Serif" w:hAnsi="Microsoft Sans Serif" w:hint="eastAsia"/>
          <w:color w:val="FF0000"/>
          <w:szCs w:val="21"/>
        </w:rPr>
        <w:t>（必考）</w:t>
      </w:r>
    </w:p>
    <w:p w:rsidR="00A53E11" w:rsidRPr="005F1A21" w:rsidRDefault="00A53E11" w:rsidP="00A659C6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6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、定积分计算</w:t>
      </w:r>
    </w:p>
    <w:p w:rsidR="00A53E11" w:rsidRPr="005F1A21" w:rsidRDefault="00A53E11" w:rsidP="00A659C6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三、反常积分（概念、</w:t>
      </w:r>
      <w:r w:rsidRPr="005F1A21">
        <w:rPr>
          <w:rFonts w:ascii="Microsoft Sans Serif" w:hAnsi="Microsoft Sans Serif" w:hint="eastAsia"/>
          <w:color w:val="FF0000"/>
          <w:szCs w:val="21"/>
        </w:rPr>
        <w:t>计算（重点）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）</w:t>
      </w:r>
    </w:p>
    <w:p w:rsidR="00A53E11" w:rsidRPr="005F1A21" w:rsidRDefault="00A53E11" w:rsidP="00A659C6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1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、无限区间</w:t>
      </w:r>
    </w:p>
    <w:p w:rsidR="00A53E11" w:rsidRPr="005F1A21" w:rsidRDefault="00A53E11" w:rsidP="00A659C6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2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、无界函数</w:t>
      </w:r>
    </w:p>
    <w:p w:rsidR="00A53E11" w:rsidRPr="005F1A21" w:rsidRDefault="00A53E11" w:rsidP="00A659C6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四、定积分的应用</w:t>
      </w:r>
    </w:p>
    <w:p w:rsidR="00A53E11" w:rsidRPr="005F1A21" w:rsidRDefault="00A53E11" w:rsidP="00A659C6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1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、几何应用</w:t>
      </w:r>
    </w:p>
    <w:p w:rsidR="00A53E11" w:rsidRPr="005F1A21" w:rsidRDefault="00A53E11" w:rsidP="00A53E11">
      <w:pPr>
        <w:ind w:firstLineChars="100" w:firstLine="210"/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1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）、平面与的面积</w:t>
      </w:r>
    </w:p>
    <w:p w:rsidR="00A53E11" w:rsidRPr="005F1A21" w:rsidRDefault="00A53E11" w:rsidP="00A53E11">
      <w:pPr>
        <w:ind w:firstLineChars="100" w:firstLine="210"/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2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）、体积</w:t>
      </w:r>
    </w:p>
    <w:p w:rsidR="00A53E11" w:rsidRPr="005F1A21" w:rsidRDefault="00A53E11" w:rsidP="00A53E11">
      <w:pPr>
        <w:ind w:firstLineChars="100" w:firstLine="210"/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3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）、曲线弧长</w:t>
      </w:r>
    </w:p>
    <w:p w:rsidR="00A53E11" w:rsidRPr="005F1A21" w:rsidRDefault="00A53E11" w:rsidP="00A53E11">
      <w:pPr>
        <w:ind w:firstLineChars="100" w:firstLine="210"/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4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）、旋转体面积</w:t>
      </w: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2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、物理应用</w:t>
      </w: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 xml:space="preserve">  1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）、压力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ab/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ab/>
        <w:t>2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）、变力做功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ab/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ab/>
        <w:t>3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）、引力</w:t>
      </w: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  <w:highlight w:val="red"/>
        </w:rPr>
        <w:t>*</w:t>
      </w:r>
      <w:r w:rsidRPr="005F1A21">
        <w:rPr>
          <w:rFonts w:ascii="Microsoft Sans Serif" w:hAnsi="Microsoft Sans Serif" w:hint="eastAsia"/>
          <w:color w:val="000000" w:themeColor="text1"/>
          <w:szCs w:val="21"/>
          <w:highlight w:val="red"/>
        </w:rPr>
        <w:t>思想方法：微元法</w:t>
      </w: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lastRenderedPageBreak/>
        <w:t>题型：</w:t>
      </w:r>
    </w:p>
    <w:p w:rsidR="00A53E11" w:rsidRPr="005F1A21" w:rsidRDefault="00A53E11" w:rsidP="002266AA">
      <w:pPr>
        <w:ind w:leftChars="200" w:left="420"/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1</w:t>
      </w:r>
      <w:r w:rsidRPr="005F1A21">
        <w:rPr>
          <w:rFonts w:ascii="Microsoft Sans Serif" w:hAnsi="Microsoft Sans Serif" w:hint="eastAsia"/>
          <w:color w:val="000000" w:themeColor="text1"/>
          <w:szCs w:val="21"/>
        </w:rPr>
        <w:t>、不定积分、定积分、反常积分</w:t>
      </w:r>
    </w:p>
    <w:p w:rsidR="00A53E11" w:rsidRPr="005F1A21" w:rsidRDefault="00A53E11" w:rsidP="002266AA">
      <w:pPr>
        <w:pStyle w:val="a5"/>
        <w:numPr>
          <w:ilvl w:val="0"/>
          <w:numId w:val="18"/>
        </w:numPr>
        <w:ind w:leftChars="200" w:left="780" w:firstLineChars="0"/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变上限积分</w:t>
      </w:r>
    </w:p>
    <w:p w:rsidR="00A53E11" w:rsidRPr="005F1A21" w:rsidRDefault="00A53E11" w:rsidP="002266AA">
      <w:pPr>
        <w:pStyle w:val="a5"/>
        <w:numPr>
          <w:ilvl w:val="0"/>
          <w:numId w:val="18"/>
        </w:numPr>
        <w:ind w:leftChars="200" w:left="780" w:firstLineChars="0"/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定积分的应用（几何）</w:t>
      </w: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</w:p>
    <w:p w:rsidR="00A53E11" w:rsidRPr="005F1A21" w:rsidRDefault="00A53E11" w:rsidP="00A53E11">
      <w:pPr>
        <w:rPr>
          <w:rFonts w:ascii="Microsoft Sans Serif" w:hAnsi="Microsoft Sans Serif"/>
          <w:color w:val="000000" w:themeColor="text1"/>
          <w:szCs w:val="21"/>
        </w:rPr>
      </w:pPr>
    </w:p>
    <w:p w:rsidR="00073C41" w:rsidRPr="005F1A21" w:rsidRDefault="00A53E11" w:rsidP="00073C41">
      <w:pPr>
        <w:pStyle w:val="a5"/>
        <w:numPr>
          <w:ilvl w:val="0"/>
          <w:numId w:val="2"/>
        </w:numPr>
        <w:ind w:left="0" w:firstLineChars="0" w:firstLine="0"/>
        <w:rPr>
          <w:rFonts w:ascii="Microsoft Sans Serif" w:hAnsi="Microsoft Sans Serif"/>
          <w:color w:val="000000" w:themeColor="text1"/>
          <w:sz w:val="28"/>
          <w:szCs w:val="28"/>
        </w:rPr>
      </w:pPr>
      <w:r w:rsidRPr="005F1A21">
        <w:rPr>
          <w:rFonts w:ascii="Microsoft Sans Serif" w:hAnsi="Microsoft Sans Serif" w:hint="eastAsia"/>
          <w:color w:val="000000" w:themeColor="text1"/>
          <w:sz w:val="28"/>
          <w:szCs w:val="28"/>
        </w:rPr>
        <w:t xml:space="preserve"> </w:t>
      </w:r>
      <w:r w:rsidRPr="005F1A21">
        <w:rPr>
          <w:rFonts w:ascii="Microsoft Sans Serif" w:hAnsi="Microsoft Sans Serif" w:hint="eastAsia"/>
          <w:color w:val="000000" w:themeColor="text1"/>
          <w:sz w:val="28"/>
          <w:szCs w:val="28"/>
        </w:rPr>
        <w:t>多元函数微分学</w:t>
      </w:r>
    </w:p>
    <w:p w:rsidR="00073C41" w:rsidRPr="005F1A21" w:rsidRDefault="00073C41" w:rsidP="00073C41">
      <w:pPr>
        <w:pStyle w:val="a5"/>
        <w:numPr>
          <w:ilvl w:val="0"/>
          <w:numId w:val="17"/>
        </w:numPr>
        <w:ind w:firstLineChars="0"/>
        <w:rPr>
          <w:rFonts w:ascii="Microsoft Sans Serif" w:hAnsi="Microsoft Sans Serif"/>
          <w:color w:val="000000" w:themeColor="text1"/>
          <w:szCs w:val="21"/>
        </w:rPr>
      </w:pPr>
      <w:r w:rsidRPr="005F1A21">
        <w:rPr>
          <w:rFonts w:ascii="Microsoft Sans Serif" w:hAnsi="Microsoft Sans Serif" w:hint="eastAsia"/>
          <w:color w:val="000000" w:themeColor="text1"/>
          <w:szCs w:val="21"/>
        </w:rPr>
        <w:t>重极限、连续、偏导数、全微分（概念、理论）</w:t>
      </w:r>
    </w:p>
    <w:p w:rsidR="00073C41" w:rsidRPr="005F1A21" w:rsidRDefault="00073C41" w:rsidP="00073C41">
      <w:pPr>
        <w:pStyle w:val="a5"/>
        <w:ind w:left="420" w:firstLineChars="0" w:firstLine="0"/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Ansi="Microsoft Sans Serif" w:hint="eastAsia"/>
          <w:color w:val="FF0000"/>
          <w:szCs w:val="21"/>
        </w:rPr>
        <w:t>（与一元比较“同”、“异”）</w:t>
      </w:r>
    </w:p>
    <w:p w:rsidR="00073C41" w:rsidRPr="005F1A21" w:rsidRDefault="00073C41" w:rsidP="00073C41">
      <w:pPr>
        <w:pStyle w:val="a5"/>
        <w:numPr>
          <w:ilvl w:val="0"/>
          <w:numId w:val="19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重极限</w:t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Ansi="Microsoft Sans Serif" w:hint="eastAsia"/>
          <w:szCs w:val="21"/>
        </w:rPr>
        <w:tab/>
        <w:t>2</w:t>
      </w:r>
      <w:r w:rsidRPr="005F1A21">
        <w:rPr>
          <w:rFonts w:ascii="Microsoft Sans Serif" w:hAnsi="Microsoft Sans Serif" w:hint="eastAsia"/>
          <w:szCs w:val="21"/>
        </w:rPr>
        <w:t>、连续</w:t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Ansi="Microsoft Sans Serif" w:hint="eastAsia"/>
          <w:szCs w:val="21"/>
        </w:rPr>
        <w:tab/>
        <w:t>3</w:t>
      </w:r>
      <w:r w:rsidRPr="005F1A21">
        <w:rPr>
          <w:rFonts w:ascii="Microsoft Sans Serif" w:hAnsi="Microsoft Sans Serif" w:hint="eastAsia"/>
          <w:szCs w:val="21"/>
        </w:rPr>
        <w:t>、偏导数</w:t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Ansi="Microsoft Sans Serif" w:hint="eastAsia"/>
          <w:szCs w:val="21"/>
        </w:rPr>
        <w:tab/>
        <w:t>4</w:t>
      </w:r>
      <w:r w:rsidRPr="005F1A21">
        <w:rPr>
          <w:rFonts w:ascii="Microsoft Sans Serif" w:hAnsi="Microsoft Sans Serif" w:hint="eastAsia"/>
          <w:szCs w:val="21"/>
        </w:rPr>
        <w:t>、全微分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5</w:t>
      </w:r>
      <w:r w:rsidRPr="005F1A21">
        <w:rPr>
          <w:rFonts w:ascii="Microsoft Sans Serif" w:hAnsi="Microsoft Sans Serif" w:hint="eastAsia"/>
          <w:szCs w:val="21"/>
        </w:rPr>
        <w:t>、连续、可微、可导之间的关系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二、偏导数与全微分的计算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、复合函数求导法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、隐函数求导法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三、极值与最值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、无条件极值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 xml:space="preserve">  1</w:t>
      </w:r>
      <w:r w:rsidRPr="005F1A21">
        <w:rPr>
          <w:rFonts w:ascii="Microsoft Sans Serif" w:hAnsi="Microsoft Sans Serif" w:hint="eastAsia"/>
          <w:szCs w:val="21"/>
        </w:rPr>
        <w:t>）、定义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 xml:space="preserve">  2</w:t>
      </w:r>
      <w:r w:rsidRPr="005F1A21">
        <w:rPr>
          <w:rFonts w:ascii="Microsoft Sans Serif" w:hAnsi="Microsoft Sans Serif" w:hint="eastAsia"/>
          <w:szCs w:val="21"/>
        </w:rPr>
        <w:t>）、无条件极值的必要条件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 xml:space="preserve">  3</w:t>
      </w:r>
      <w:r w:rsidRPr="005F1A21">
        <w:rPr>
          <w:rFonts w:ascii="Microsoft Sans Serif" w:hAnsi="Microsoft Sans Serif" w:hint="eastAsia"/>
          <w:szCs w:val="21"/>
        </w:rPr>
        <w:t>）、无条件极值的充分条件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、条件极值与</w:t>
      </w:r>
      <w:r w:rsidRPr="005F1A21">
        <w:rPr>
          <w:rFonts w:ascii="Microsoft Sans Serif" w:hAnsi="Microsoft Sans Serif" w:hint="eastAsia"/>
          <w:szCs w:val="21"/>
        </w:rPr>
        <w:t>Lagrange</w:t>
      </w:r>
      <w:r w:rsidRPr="005F1A21">
        <w:rPr>
          <w:rFonts w:ascii="Microsoft Sans Serif" w:hAnsi="Microsoft Sans Serif" w:hint="eastAsia"/>
          <w:szCs w:val="21"/>
        </w:rPr>
        <w:t>数乘法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3</w:t>
      </w:r>
      <w:r w:rsidRPr="005F1A21">
        <w:rPr>
          <w:rFonts w:ascii="Microsoft Sans Serif" w:hAnsi="Microsoft Sans Serif" w:hint="eastAsia"/>
          <w:szCs w:val="21"/>
        </w:rPr>
        <w:t>、最大、最小值</w:t>
      </w:r>
    </w:p>
    <w:p w:rsidR="00073C41" w:rsidRPr="005F1A21" w:rsidRDefault="00073C41" w:rsidP="00073C41">
      <w:pPr>
        <w:rPr>
          <w:rFonts w:ascii="Microsoft Sans Serif" w:hAnsi="Microsoft Sans Serif"/>
          <w:szCs w:val="21"/>
        </w:rPr>
      </w:pPr>
    </w:p>
    <w:p w:rsidR="0043225E" w:rsidRPr="005F1A21" w:rsidRDefault="0043225E" w:rsidP="00073C41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考题：</w:t>
      </w: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、连续、可导、可微判定及其关系（选择题）</w:t>
      </w:r>
    </w:p>
    <w:p w:rsidR="0043225E" w:rsidRPr="005F1A21" w:rsidRDefault="0043225E" w:rsidP="0043225E">
      <w:pPr>
        <w:ind w:leftChars="300" w:left="63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、复合函数、偏导数、和全微分的计算</w:t>
      </w:r>
    </w:p>
    <w:p w:rsidR="0043225E" w:rsidRPr="005F1A21" w:rsidRDefault="0043225E" w:rsidP="0043225E">
      <w:pPr>
        <w:ind w:leftChars="300" w:left="63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3</w:t>
      </w:r>
      <w:r w:rsidRPr="005F1A21">
        <w:rPr>
          <w:rFonts w:ascii="Microsoft Sans Serif" w:hAnsi="Microsoft Sans Serif" w:hint="eastAsia"/>
        </w:rPr>
        <w:t>、隐函数偏导数和全微分的计算</w:t>
      </w:r>
    </w:p>
    <w:p w:rsidR="0043225E" w:rsidRPr="005F1A21" w:rsidRDefault="0043225E" w:rsidP="0043225E">
      <w:pPr>
        <w:pStyle w:val="a5"/>
        <w:numPr>
          <w:ilvl w:val="0"/>
          <w:numId w:val="18"/>
        </w:numPr>
        <w:ind w:leftChars="300" w:left="990" w:firstLineChars="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求极值（无条件</w:t>
      </w:r>
      <w:r w:rsidRPr="005F1A21">
        <w:rPr>
          <w:rFonts w:ascii="Microsoft Sans Serif" w:hAnsi="Microsoft Sans Serif" w:hint="eastAsia"/>
        </w:rPr>
        <w:t>/</w:t>
      </w:r>
      <w:r w:rsidRPr="005F1A21">
        <w:rPr>
          <w:rFonts w:ascii="Microsoft Sans Serif" w:hAnsi="Microsoft Sans Serif" w:hint="eastAsia"/>
        </w:rPr>
        <w:t>条件）</w:t>
      </w:r>
    </w:p>
    <w:p w:rsidR="0043225E" w:rsidRPr="005F1A21" w:rsidRDefault="0043225E" w:rsidP="0043225E">
      <w:pPr>
        <w:ind w:leftChars="300" w:left="63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5</w:t>
      </w:r>
      <w:r w:rsidRPr="005F1A21">
        <w:rPr>
          <w:rFonts w:ascii="Microsoft Sans Serif" w:hAnsi="Microsoft Sans Serif" w:hint="eastAsia"/>
        </w:rPr>
        <w:t>、求连续函数</w:t>
      </w:r>
      <w:r w:rsidRPr="005F1A21">
        <w:rPr>
          <w:rFonts w:ascii="Microsoft Sans Serif" w:hAnsi="Microsoft Sans Serif" w:hint="eastAsia"/>
        </w:rPr>
        <w:t>f</w:t>
      </w:r>
      <w:r w:rsidRPr="005F1A21">
        <w:rPr>
          <w:rFonts w:ascii="Microsoft Sans Serif" w:hAnsi="Microsoft Sans Serif" w:hint="eastAsia"/>
        </w:rPr>
        <w:t>（</w:t>
      </w:r>
      <w:proofErr w:type="spellStart"/>
      <w:r w:rsidRPr="005F1A21">
        <w:rPr>
          <w:rFonts w:ascii="Microsoft Sans Serif" w:hAnsi="Microsoft Sans Serif" w:hint="eastAsia"/>
        </w:rPr>
        <w:t>x,y</w:t>
      </w:r>
      <w:proofErr w:type="spellEnd"/>
      <w:r w:rsidRPr="005F1A21">
        <w:rPr>
          <w:rFonts w:ascii="Microsoft Sans Serif" w:hAnsi="Microsoft Sans Serif" w:hint="eastAsia"/>
        </w:rPr>
        <w:t>）在有界闭区域</w:t>
      </w:r>
      <w:r w:rsidRPr="005F1A21">
        <w:rPr>
          <w:rFonts w:ascii="Microsoft Sans Serif" w:hAnsi="Microsoft Sans Serif" w:hint="eastAsia"/>
        </w:rPr>
        <w:t>D</w:t>
      </w:r>
      <w:r w:rsidRPr="005F1A21">
        <w:rPr>
          <w:rFonts w:ascii="Microsoft Sans Serif" w:hAnsi="Microsoft Sans Serif" w:hint="eastAsia"/>
        </w:rPr>
        <w:t>上的最大、最小值</w:t>
      </w:r>
    </w:p>
    <w:p w:rsidR="0043225E" w:rsidRPr="005F1A21" w:rsidRDefault="0043225E" w:rsidP="0043225E">
      <w:pPr>
        <w:ind w:leftChars="300" w:left="63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6</w:t>
      </w:r>
      <w:r w:rsidRPr="005F1A21">
        <w:rPr>
          <w:rFonts w:ascii="Microsoft Sans Serif" w:hAnsi="Microsoft Sans Serif" w:hint="eastAsia"/>
        </w:rPr>
        <w:t>、最大、最小值的应用</w:t>
      </w:r>
    </w:p>
    <w:p w:rsidR="0043225E" w:rsidRPr="005F1A21" w:rsidRDefault="0043225E" w:rsidP="0043225E">
      <w:pPr>
        <w:rPr>
          <w:rFonts w:ascii="Microsoft Sans Serif" w:hAnsi="Microsoft Sans Serif"/>
        </w:rPr>
      </w:pPr>
    </w:p>
    <w:p w:rsidR="0043225E" w:rsidRPr="005F1A21" w:rsidRDefault="0043225E" w:rsidP="0043225E">
      <w:pPr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四、二重积分</w:t>
      </w:r>
    </w:p>
    <w:p w:rsidR="0043225E" w:rsidRPr="005F1A21" w:rsidRDefault="0043225E" w:rsidP="0043225E">
      <w:pPr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1</w:t>
      </w:r>
      <w:r w:rsidRPr="005F1A21">
        <w:rPr>
          <w:rFonts w:ascii="Microsoft Sans Serif" w:hAnsi="Microsoft Sans Serif" w:hint="eastAsia"/>
        </w:rPr>
        <w:t>、定义</w:t>
      </w:r>
    </w:p>
    <w:p w:rsidR="0043225E" w:rsidRPr="005F1A21" w:rsidRDefault="0043225E" w:rsidP="0043225E">
      <w:pPr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2</w:t>
      </w:r>
      <w:r w:rsidRPr="005F1A21">
        <w:rPr>
          <w:rFonts w:ascii="Microsoft Sans Serif" w:hAnsi="Microsoft Sans Serif" w:hint="eastAsia"/>
        </w:rPr>
        <w:t>、几何意义</w:t>
      </w:r>
    </w:p>
    <w:p w:rsidR="0043225E" w:rsidRPr="005F1A21" w:rsidRDefault="0043225E" w:rsidP="0043225E">
      <w:pPr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3</w:t>
      </w:r>
      <w:r w:rsidRPr="005F1A21">
        <w:rPr>
          <w:rFonts w:ascii="Microsoft Sans Serif" w:hAnsi="Microsoft Sans Serif" w:hint="eastAsia"/>
        </w:rPr>
        <w:t>、性质</w:t>
      </w:r>
    </w:p>
    <w:p w:rsidR="0043225E" w:rsidRPr="005F1A21" w:rsidRDefault="0043225E" w:rsidP="0043225E">
      <w:pPr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4</w:t>
      </w:r>
      <w:r w:rsidRPr="005F1A21">
        <w:rPr>
          <w:rFonts w:ascii="Microsoft Sans Serif" w:hAnsi="Microsoft Sans Serif" w:hint="eastAsia"/>
        </w:rPr>
        <w:t>、计算</w:t>
      </w:r>
    </w:p>
    <w:p w:rsidR="0043225E" w:rsidRPr="005F1A21" w:rsidRDefault="0043225E" w:rsidP="0043225E">
      <w:pPr>
        <w:ind w:leftChars="100" w:left="21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1</w:t>
      </w:r>
      <w:r w:rsidRPr="005F1A21">
        <w:rPr>
          <w:rFonts w:ascii="Microsoft Sans Serif" w:hAnsi="Microsoft Sans Serif" w:hint="eastAsia"/>
        </w:rPr>
        <w:t>）、直角坐标系</w:t>
      </w:r>
      <w:r w:rsidRPr="005F1A21">
        <w:rPr>
          <w:rFonts w:ascii="Microsoft Sans Serif" w:hAnsi="Microsoft Sans Serif" w:hint="eastAsia"/>
        </w:rPr>
        <w:tab/>
      </w:r>
      <w:r w:rsidRPr="005F1A21">
        <w:rPr>
          <w:rFonts w:ascii="Microsoft Sans Serif" w:hAnsi="Microsoft Sans Serif" w:hint="eastAsia"/>
        </w:rPr>
        <w:tab/>
      </w:r>
    </w:p>
    <w:p w:rsidR="0043225E" w:rsidRPr="005F1A21" w:rsidRDefault="0043225E" w:rsidP="0043225E">
      <w:pPr>
        <w:ind w:leftChars="100" w:left="21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2</w:t>
      </w:r>
      <w:r w:rsidRPr="005F1A21">
        <w:rPr>
          <w:rFonts w:ascii="Microsoft Sans Serif" w:hAnsi="Microsoft Sans Serif" w:hint="eastAsia"/>
        </w:rPr>
        <w:t>）、极坐标系</w:t>
      </w:r>
    </w:p>
    <w:p w:rsidR="0043225E" w:rsidRPr="005F1A21" w:rsidRDefault="0043225E" w:rsidP="0043225E">
      <w:pPr>
        <w:ind w:leftChars="100" w:left="21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3</w:t>
      </w:r>
      <w:r w:rsidRPr="005F1A21">
        <w:rPr>
          <w:rFonts w:ascii="Microsoft Sans Serif" w:hAnsi="Microsoft Sans Serif" w:hint="eastAsia"/>
        </w:rPr>
        <w:t>）、利用奇偶性</w:t>
      </w:r>
    </w:p>
    <w:p w:rsidR="0043225E" w:rsidRPr="005F1A21" w:rsidRDefault="0043225E" w:rsidP="0043225E">
      <w:pPr>
        <w:ind w:leftChars="100" w:left="21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4</w:t>
      </w:r>
      <w:r w:rsidRPr="005F1A21">
        <w:rPr>
          <w:rFonts w:ascii="Microsoft Sans Serif" w:hAnsi="Microsoft Sans Serif" w:hint="eastAsia"/>
        </w:rPr>
        <w:t>）、对称性</w:t>
      </w:r>
    </w:p>
    <w:p w:rsidR="0043225E" w:rsidRPr="005F1A21" w:rsidRDefault="0043225E" w:rsidP="0043225E">
      <w:pPr>
        <w:rPr>
          <w:rFonts w:ascii="Microsoft Sans Serif" w:hAnsi="Microsoft Sans Serif"/>
        </w:rPr>
      </w:pPr>
    </w:p>
    <w:p w:rsidR="00D73838" w:rsidRPr="005F1A21" w:rsidRDefault="00D73838" w:rsidP="0043225E">
      <w:pPr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常考题型：</w:t>
      </w:r>
    </w:p>
    <w:p w:rsidR="00D73838" w:rsidRPr="005F1A21" w:rsidRDefault="00D73838" w:rsidP="00D73838">
      <w:pPr>
        <w:pStyle w:val="a5"/>
        <w:numPr>
          <w:ilvl w:val="0"/>
          <w:numId w:val="20"/>
        </w:numPr>
        <w:ind w:firstLineChars="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二重积分计算</w:t>
      </w:r>
    </w:p>
    <w:p w:rsidR="00D73838" w:rsidRPr="005F1A21" w:rsidRDefault="00D73838" w:rsidP="00D73838">
      <w:pPr>
        <w:pStyle w:val="a5"/>
        <w:numPr>
          <w:ilvl w:val="0"/>
          <w:numId w:val="20"/>
        </w:numPr>
        <w:ind w:firstLineChars="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多次积分交换次序或计算</w:t>
      </w:r>
    </w:p>
    <w:p w:rsidR="00D73838" w:rsidRPr="005F1A21" w:rsidRDefault="00D73838" w:rsidP="00D73838">
      <w:pPr>
        <w:rPr>
          <w:rFonts w:ascii="Microsoft Sans Serif" w:hAnsi="Microsoft Sans Serif"/>
        </w:rPr>
      </w:pPr>
    </w:p>
    <w:p w:rsidR="00D73838" w:rsidRPr="005F1A21" w:rsidRDefault="00D73838" w:rsidP="00D73838">
      <w:pPr>
        <w:rPr>
          <w:rFonts w:ascii="Microsoft Sans Serif" w:hAnsi="Microsoft Sans Serif"/>
        </w:rPr>
      </w:pPr>
    </w:p>
    <w:p w:rsidR="00D73838" w:rsidRPr="005F1A21" w:rsidRDefault="00D73838" w:rsidP="00D73838">
      <w:pPr>
        <w:rPr>
          <w:rFonts w:ascii="Microsoft Sans Serif" w:hAnsi="Microsoft Sans Serif"/>
        </w:rPr>
      </w:pPr>
    </w:p>
    <w:p w:rsidR="00D73838" w:rsidRPr="005F1A21" w:rsidRDefault="00D73838" w:rsidP="00D73838">
      <w:pPr>
        <w:rPr>
          <w:rFonts w:ascii="Microsoft Sans Serif" w:hAnsi="Microsoft Sans Serif"/>
        </w:rPr>
      </w:pPr>
    </w:p>
    <w:p w:rsidR="00D73838" w:rsidRPr="005F1A21" w:rsidRDefault="00D73838" w:rsidP="00D73838">
      <w:pPr>
        <w:pStyle w:val="a5"/>
        <w:numPr>
          <w:ilvl w:val="0"/>
          <w:numId w:val="2"/>
        </w:numPr>
        <w:ind w:firstLineChars="0"/>
        <w:rPr>
          <w:rFonts w:ascii="Microsoft Sans Serif" w:hAnsi="Microsoft Sans Serif"/>
          <w:sz w:val="28"/>
          <w:szCs w:val="28"/>
        </w:rPr>
      </w:pPr>
      <w:r w:rsidRPr="005F1A21">
        <w:rPr>
          <w:rFonts w:ascii="Microsoft Sans Serif" w:hAnsi="Microsoft Sans Serif" w:hint="eastAsia"/>
          <w:sz w:val="28"/>
          <w:szCs w:val="28"/>
        </w:rPr>
        <w:lastRenderedPageBreak/>
        <w:t xml:space="preserve"> </w:t>
      </w:r>
      <w:r w:rsidRPr="005F1A21">
        <w:rPr>
          <w:rFonts w:ascii="Microsoft Sans Serif" w:hAnsi="Microsoft Sans Serif" w:hint="eastAsia"/>
          <w:sz w:val="28"/>
          <w:szCs w:val="28"/>
        </w:rPr>
        <w:t>常微分方程</w:t>
      </w:r>
    </w:p>
    <w:p w:rsidR="00D73838" w:rsidRPr="005F1A21" w:rsidRDefault="00D73838" w:rsidP="00D73838">
      <w:pPr>
        <w:pStyle w:val="a5"/>
        <w:numPr>
          <w:ilvl w:val="0"/>
          <w:numId w:val="2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一阶方程</w:t>
      </w:r>
    </w:p>
    <w:p w:rsidR="00D73838" w:rsidRPr="005F1A21" w:rsidRDefault="00D73838" w:rsidP="00D73838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）、可分离变量</w:t>
      </w:r>
    </w:p>
    <w:p w:rsidR="00D73838" w:rsidRPr="005F1A21" w:rsidRDefault="00D73838" w:rsidP="00D73838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）、齐次</w:t>
      </w:r>
    </w:p>
    <w:p w:rsidR="00D73838" w:rsidRPr="005F1A21" w:rsidRDefault="00D73838" w:rsidP="00D73838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3</w:t>
      </w:r>
      <w:r w:rsidRPr="005F1A21">
        <w:rPr>
          <w:rFonts w:ascii="Microsoft Sans Serif" w:hAnsi="Microsoft Sans Serif" w:hint="eastAsia"/>
          <w:szCs w:val="21"/>
        </w:rPr>
        <w:t>）、线性</w:t>
      </w:r>
    </w:p>
    <w:p w:rsidR="00D73838" w:rsidRPr="005F1A21" w:rsidRDefault="00D73838" w:rsidP="00D73838">
      <w:pPr>
        <w:pStyle w:val="a5"/>
        <w:numPr>
          <w:ilvl w:val="0"/>
          <w:numId w:val="2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三类可降阶方程</w:t>
      </w:r>
    </w:p>
    <w:p w:rsidR="00D73838" w:rsidRPr="005F1A21" w:rsidRDefault="00D73838" w:rsidP="00D73838">
      <w:pPr>
        <w:pStyle w:val="a5"/>
        <w:numPr>
          <w:ilvl w:val="0"/>
          <w:numId w:val="21"/>
        </w:numPr>
        <w:ind w:firstLineChars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高阶线性方程</w:t>
      </w:r>
    </w:p>
    <w:p w:rsidR="00D73838" w:rsidRPr="005F1A21" w:rsidRDefault="00D73838" w:rsidP="00D73838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）、解的结构</w:t>
      </w:r>
    </w:p>
    <w:p w:rsidR="00D73838" w:rsidRPr="005F1A21" w:rsidRDefault="00D73838" w:rsidP="00D73838">
      <w:pPr>
        <w:pStyle w:val="a5"/>
        <w:ind w:left="360" w:firstLineChars="0" w:firstLine="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）、常系数齐次、非其次求解（指数×多项式</w:t>
      </w:r>
      <w:r w:rsidRPr="005F1A21">
        <w:rPr>
          <w:rFonts w:ascii="Microsoft Sans Serif" w:hAnsi="Microsoft Sans Serif" w:hint="eastAsia"/>
          <w:szCs w:val="21"/>
        </w:rPr>
        <w:t>/</w:t>
      </w:r>
      <w:r w:rsidRPr="005F1A21">
        <w:rPr>
          <w:rFonts w:ascii="Microsoft Sans Serif" w:hAnsi="Microsoft Sans Serif" w:hint="eastAsia"/>
          <w:szCs w:val="21"/>
        </w:rPr>
        <w:t>三角函数）</w:t>
      </w:r>
    </w:p>
    <w:p w:rsidR="0001273F" w:rsidRPr="005F1A21" w:rsidRDefault="0001273F" w:rsidP="0001273F">
      <w:pPr>
        <w:rPr>
          <w:rFonts w:ascii="Microsoft Sans Serif" w:hAnsi="Microsoft Sans Serif"/>
          <w:szCs w:val="21"/>
        </w:rPr>
      </w:pPr>
    </w:p>
    <w:p w:rsidR="0001273F" w:rsidRPr="005F1A21" w:rsidRDefault="0001273F" w:rsidP="0001273F">
      <w:pPr>
        <w:rPr>
          <w:rFonts w:ascii="Microsoft Sans Serif" w:hAnsi="Microsoft Sans Serif"/>
          <w:szCs w:val="21"/>
        </w:rPr>
      </w:pPr>
    </w:p>
    <w:p w:rsidR="0001273F" w:rsidRPr="005F1A21" w:rsidRDefault="0001273F" w:rsidP="0001273F">
      <w:pPr>
        <w:rPr>
          <w:rFonts w:ascii="Microsoft Sans Serif" w:hAnsi="Microsoft Sans Serif"/>
          <w:szCs w:val="21"/>
        </w:rPr>
      </w:pPr>
    </w:p>
    <w:p w:rsidR="0001273F" w:rsidRPr="005F1A21" w:rsidRDefault="0001273F" w:rsidP="0001273F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题型：</w:t>
      </w:r>
      <w:r w:rsidRPr="005F1A21">
        <w:rPr>
          <w:rFonts w:ascii="Microsoft Sans Serif" w:hAnsi="Microsoft Sans Serif" w:hint="eastAsia"/>
          <w:szCs w:val="21"/>
        </w:rPr>
        <w:t>1</w:t>
      </w:r>
      <w:r w:rsidRPr="005F1A21">
        <w:rPr>
          <w:rFonts w:ascii="Microsoft Sans Serif" w:hAnsi="Microsoft Sans Serif" w:hint="eastAsia"/>
          <w:szCs w:val="21"/>
        </w:rPr>
        <w:t>、解方程</w:t>
      </w:r>
    </w:p>
    <w:p w:rsidR="0001273F" w:rsidRPr="005F1A21" w:rsidRDefault="0001273F" w:rsidP="0001273F">
      <w:pPr>
        <w:pStyle w:val="a5"/>
        <w:numPr>
          <w:ilvl w:val="0"/>
          <w:numId w:val="22"/>
        </w:numPr>
        <w:ind w:firstLineChars="0"/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Ansi="Microsoft Sans Serif" w:hint="eastAsia"/>
          <w:color w:val="FF0000"/>
          <w:szCs w:val="21"/>
        </w:rPr>
        <w:t>可分离、齐次、线性</w:t>
      </w:r>
    </w:p>
    <w:p w:rsidR="0001273F" w:rsidRPr="005F1A21" w:rsidRDefault="0001273F" w:rsidP="0001273F">
      <w:pPr>
        <w:pStyle w:val="a5"/>
        <w:numPr>
          <w:ilvl w:val="0"/>
          <w:numId w:val="22"/>
        </w:numPr>
        <w:ind w:firstLineChars="0"/>
        <w:rPr>
          <w:rFonts w:ascii="Microsoft Sans Serif" w:hAnsi="Microsoft Sans Serif"/>
          <w:color w:val="FF0000"/>
          <w:szCs w:val="21"/>
        </w:rPr>
      </w:pPr>
      <w:r w:rsidRPr="005F1A21">
        <w:rPr>
          <w:rFonts w:ascii="Microsoft Sans Serif" w:hAnsi="Microsoft Sans Serif" w:hint="eastAsia"/>
          <w:color w:val="FF0000"/>
          <w:szCs w:val="21"/>
        </w:rPr>
        <w:t>高阶线性常系数</w:t>
      </w:r>
    </w:p>
    <w:p w:rsidR="0001273F" w:rsidRPr="005F1A21" w:rsidRDefault="0001273F" w:rsidP="0001273F">
      <w:pPr>
        <w:ind w:leftChars="300" w:left="630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2</w:t>
      </w:r>
      <w:r w:rsidRPr="005F1A21">
        <w:rPr>
          <w:rFonts w:ascii="Microsoft Sans Serif" w:hAnsi="Microsoft Sans Serif" w:hint="eastAsia"/>
          <w:szCs w:val="21"/>
        </w:rPr>
        <w:t>、微分方程的综合题</w:t>
      </w:r>
    </w:p>
    <w:p w:rsidR="0001273F" w:rsidRPr="005F1A21" w:rsidRDefault="0001273F" w:rsidP="0001273F">
      <w:pPr>
        <w:ind w:leftChars="300" w:left="630"/>
        <w:rPr>
          <w:rFonts w:ascii="Microsoft Sans Serif" w:hAnsi="Microsoft Sans Serif"/>
        </w:rPr>
      </w:pPr>
      <w:r w:rsidRPr="005F1A21">
        <w:rPr>
          <w:rFonts w:ascii="Microsoft Sans Serif" w:hAnsi="Microsoft Sans Serif" w:hint="eastAsia"/>
        </w:rPr>
        <w:t>3</w:t>
      </w:r>
      <w:r w:rsidRPr="005F1A21">
        <w:rPr>
          <w:rFonts w:ascii="Microsoft Sans Serif" w:hAnsi="Microsoft Sans Serif" w:hint="eastAsia"/>
        </w:rPr>
        <w:t>、微分方程应用题（几何）</w:t>
      </w:r>
    </w:p>
    <w:p w:rsidR="0001273F" w:rsidRPr="005F1A21" w:rsidRDefault="0001273F" w:rsidP="0001273F">
      <w:pPr>
        <w:rPr>
          <w:rFonts w:ascii="Microsoft Sans Serif" w:hAnsi="Microsoft Sans Serif"/>
        </w:rPr>
      </w:pPr>
    </w:p>
    <w:p w:rsidR="0001273F" w:rsidRPr="005F1A21" w:rsidRDefault="0001273F" w:rsidP="0001273F">
      <w:pPr>
        <w:rPr>
          <w:rFonts w:ascii="Microsoft Sans Serif" w:hAnsi="Microsoft Sans Serif"/>
        </w:rPr>
      </w:pPr>
    </w:p>
    <w:p w:rsidR="0001273F" w:rsidRPr="005F1A21" w:rsidRDefault="0001273F" w:rsidP="0001273F">
      <w:pPr>
        <w:rPr>
          <w:rFonts w:ascii="Microsoft Sans Serif" w:hAnsi="Microsoft Sans Serif"/>
        </w:rPr>
      </w:pPr>
    </w:p>
    <w:p w:rsidR="0001273F" w:rsidRPr="005F1A21" w:rsidRDefault="0001273F" w:rsidP="0001273F">
      <w:pPr>
        <w:jc w:val="center"/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 w:val="28"/>
          <w:szCs w:val="28"/>
        </w:rPr>
        <w:t>线性代数</w:t>
      </w:r>
      <w:r w:rsidRPr="005F1A21">
        <w:rPr>
          <w:rFonts w:ascii="Microsoft Sans Serif" w:hAnsi="Microsoft Sans Serif" w:hint="eastAsia"/>
          <w:szCs w:val="21"/>
        </w:rPr>
        <w:t>（</w:t>
      </w:r>
      <w:r w:rsidRPr="005F1A21">
        <w:rPr>
          <w:rFonts w:ascii="Microsoft Sans Serif" w:hAnsi="Microsoft Sans Serif" w:hint="eastAsia"/>
          <w:szCs w:val="21"/>
        </w:rPr>
        <w:t>34</w:t>
      </w:r>
      <w:r w:rsidRPr="005F1A21">
        <w:rPr>
          <w:rFonts w:ascii="Microsoft Sans Serif" w:hAnsi="Microsoft Sans Serif"/>
          <w:szCs w:val="21"/>
        </w:rPr>
        <w:t>’</w:t>
      </w:r>
      <w:r w:rsidRPr="005F1A21">
        <w:rPr>
          <w:rFonts w:ascii="Microsoft Sans Serif" w:hAnsi="Microsoft Sans Serif" w:hint="eastAsia"/>
          <w:szCs w:val="21"/>
        </w:rPr>
        <w:t>）</w:t>
      </w:r>
    </w:p>
    <w:p w:rsidR="0001273F" w:rsidRPr="005F1A21" w:rsidRDefault="0001273F" w:rsidP="0001273F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行列式、矩阵、向量、</w:t>
      </w:r>
      <w:r w:rsidRPr="005F1A21">
        <w:rPr>
          <w:rFonts w:ascii="Microsoft Sans Serif" w:hAnsi="Microsoft Sans Serif" w:hint="eastAsia"/>
          <w:color w:val="FF0000"/>
          <w:szCs w:val="21"/>
        </w:rPr>
        <w:t>*</w:t>
      </w:r>
      <w:r w:rsidRPr="005F1A21">
        <w:rPr>
          <w:rFonts w:ascii="Microsoft Sans Serif" w:hAnsi="Microsoft Sans Serif" w:hint="eastAsia"/>
          <w:color w:val="FF0000"/>
          <w:szCs w:val="21"/>
        </w:rPr>
        <w:t>方程组</w:t>
      </w:r>
      <w:r w:rsidRPr="005F1A21">
        <w:rPr>
          <w:rFonts w:ascii="Microsoft Sans Serif" w:hAnsi="Microsoft Sans Serif" w:hint="eastAsia"/>
          <w:szCs w:val="21"/>
        </w:rPr>
        <w:t>、</w:t>
      </w:r>
      <w:r w:rsidRPr="005F1A21">
        <w:rPr>
          <w:rFonts w:ascii="Microsoft Sans Serif" w:hAnsi="Microsoft Sans Serif" w:hint="eastAsia"/>
          <w:color w:val="FF0000"/>
          <w:szCs w:val="21"/>
        </w:rPr>
        <w:t>*</w:t>
      </w:r>
      <w:r w:rsidRPr="005F1A21">
        <w:rPr>
          <w:rFonts w:ascii="Microsoft Sans Serif" w:hAnsi="Microsoft Sans Serif" w:hint="eastAsia"/>
          <w:color w:val="FF0000"/>
          <w:szCs w:val="21"/>
        </w:rPr>
        <w:t>特征值</w:t>
      </w:r>
      <w:r w:rsidRPr="005F1A21">
        <w:rPr>
          <w:rFonts w:ascii="Microsoft Sans Serif" w:hAnsi="Microsoft Sans Serif" w:hint="eastAsia"/>
          <w:szCs w:val="21"/>
        </w:rPr>
        <w:t>、二次型</w:t>
      </w:r>
    </w:p>
    <w:p w:rsidR="0001273F" w:rsidRPr="005F1A21" w:rsidRDefault="0001273F" w:rsidP="0001273F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注意区别：</w:t>
      </w:r>
      <m:oMath>
        <m:d>
          <m:dPr>
            <m:begChr m:val="{"/>
            <m:endChr m:val=""/>
            <m:ctrlPr>
              <w:rPr>
                <w:rFonts w:ascii="Cambria Math" w:hAnsi="Microsoft Sans Serif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Microsoft Sans Serif"/>
                    <w:szCs w:val="21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矩阵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Microsoft Sans Serif"/>
                        <w:szCs w:val="21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Microsoft Sans Serif"/>
                            <w:szCs w:val="21"/>
                          </w:rPr>
                        </m:ctrlPr>
                      </m:eqArr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αβ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T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βα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T</m:t>
                        </m:r>
                      </m:e>
                    </m:eqArr>
                  </m:e>
                </m:d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</w:rPr>
                  <m:t>数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Microsoft Sans Serif"/>
                        <w:szCs w:val="21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Microsoft Sans Serif"/>
                            <w:szCs w:val="21"/>
                          </w:rPr>
                        </m:ctrlPr>
                      </m:eqArr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α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β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β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Microsoft Sans Serif"/>
                            <w:szCs w:val="21"/>
                          </w:rPr>
                          <m:t>α</m:t>
                        </m:r>
                      </m:e>
                    </m:eqArr>
                  </m:e>
                </m:d>
              </m:e>
            </m:eqArr>
          </m:e>
        </m:d>
      </m:oMath>
    </w:p>
    <w:p w:rsidR="001D5161" w:rsidRPr="005F1A21" w:rsidRDefault="001D5161" w:rsidP="0001273F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行列式：考数字型、</w:t>
      </w:r>
      <w:r w:rsidRPr="005F1A21">
        <w:rPr>
          <w:rFonts w:ascii="Microsoft Sans Serif" w:hAnsi="Microsoft Sans Serif" w:hint="eastAsia"/>
          <w:szCs w:val="21"/>
        </w:rPr>
        <w:t>*</w:t>
      </w:r>
      <w:r w:rsidRPr="005F1A21">
        <w:rPr>
          <w:rFonts w:ascii="Microsoft Sans Serif" w:hAnsi="Microsoft Sans Serif" w:hint="eastAsia"/>
          <w:szCs w:val="21"/>
        </w:rPr>
        <w:t>抽象性、</w:t>
      </w:r>
      <w:r w:rsidRPr="005F1A21">
        <w:rPr>
          <w:rFonts w:ascii="Microsoft Sans Serif" w:hAnsi="Microsoft Sans Serif" w:hint="eastAsia"/>
          <w:szCs w:val="21"/>
        </w:rPr>
        <w:t>|A| =0</w:t>
      </w:r>
      <w:r w:rsidRPr="005F1A21">
        <w:rPr>
          <w:rFonts w:ascii="Microsoft Sans Serif" w:hAnsi="Microsoft Sans Serif" w:hint="eastAsia"/>
          <w:szCs w:val="21"/>
        </w:rPr>
        <w:t>、应用</w:t>
      </w:r>
    </w:p>
    <w:p w:rsidR="001D5161" w:rsidRPr="005F1A21" w:rsidRDefault="001D5161" w:rsidP="0001273F">
      <w:pPr>
        <w:rPr>
          <w:rFonts w:ascii="Microsoft Sans Serif" w:hAnsi="Microsoft Sans Serif"/>
          <w:szCs w:val="21"/>
        </w:rPr>
      </w:pPr>
      <w:r w:rsidRPr="005F1A21">
        <w:rPr>
          <w:rFonts w:ascii="Microsoft Sans Serif" w:hAnsi="Microsoft Sans Serif" w:hint="eastAsia"/>
          <w:szCs w:val="21"/>
        </w:rPr>
        <w:t>矩阵：考运算</w:t>
      </w:r>
      <w:r w:rsidRPr="005F1A21">
        <w:rPr>
          <w:rFonts w:ascii="Microsoft Sans Serif" w:hAnsi="Microsoft Sans Serif" w:hint="eastAsia"/>
          <w:szCs w:val="21"/>
        </w:rPr>
        <w:tab/>
        <w:t>*</w:t>
      </w:r>
      <w:r w:rsidRPr="005F1A21">
        <w:rPr>
          <w:rFonts w:ascii="Microsoft Sans Serif" w:hAnsi="Microsoft Sans Serif" w:hint="eastAsia"/>
          <w:szCs w:val="21"/>
        </w:rPr>
        <w:t>伴随</w:t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Ansi="Microsoft Sans Serif" w:hint="eastAsia"/>
          <w:szCs w:val="21"/>
        </w:rPr>
        <w:t>可逆</w:t>
      </w:r>
      <w:r w:rsidRPr="005F1A21">
        <w:rPr>
          <w:rFonts w:ascii="Microsoft Sans Serif" w:hAnsi="Microsoft Sans Serif" w:hint="eastAsia"/>
          <w:szCs w:val="21"/>
        </w:rPr>
        <w:tab/>
      </w:r>
      <w:r w:rsidRPr="005F1A21">
        <w:rPr>
          <w:rFonts w:ascii="Microsoft Sans Serif" w:hAnsi="Microsoft Sans Serif" w:hint="eastAsia"/>
          <w:szCs w:val="21"/>
          <w:u w:val="single"/>
        </w:rPr>
        <w:t>初等</w:t>
      </w:r>
      <w:r w:rsidRPr="005F1A21">
        <w:rPr>
          <w:rFonts w:ascii="Microsoft Sans Serif" w:hAnsi="Microsoft Sans Serif" w:hint="eastAsia"/>
          <w:szCs w:val="21"/>
          <w:u w:val="single"/>
        </w:rPr>
        <w:tab/>
      </w:r>
      <w:r w:rsidRPr="005F1A21">
        <w:rPr>
          <w:rFonts w:ascii="Microsoft Sans Serif" w:hAnsi="Microsoft Sans Serif" w:hint="eastAsia"/>
          <w:szCs w:val="21"/>
          <w:u w:val="single"/>
        </w:rPr>
        <w:t>矩方</w:t>
      </w:r>
      <w:r w:rsidRPr="005F1A21">
        <w:rPr>
          <w:rFonts w:ascii="Microsoft Sans Serif" w:hAnsi="Microsoft Sans Serif" w:hint="eastAsia"/>
          <w:szCs w:val="21"/>
        </w:rPr>
        <w:tab/>
        <w:t>*</w:t>
      </w:r>
      <w:r w:rsidRPr="005F1A21">
        <w:rPr>
          <w:rFonts w:ascii="Microsoft Sans Serif" w:hAnsi="Microsoft Sans Serif" w:hint="eastAsia"/>
          <w:szCs w:val="21"/>
        </w:rPr>
        <w:t>秩</w:t>
      </w:r>
    </w:p>
    <w:p w:rsidR="001D5161" w:rsidRPr="005F1A21" w:rsidRDefault="00E662B4" w:rsidP="0001273F">
      <w:pPr>
        <w:rPr>
          <w:rFonts w:ascii="Microsoft Sans Serif" w:hAnsi="Microsoft Sans Serif"/>
          <w:szCs w:val="21"/>
          <w:u w:val="single"/>
        </w:rPr>
      </w:pPr>
      <w:r w:rsidRPr="005F1A21">
        <w:rPr>
          <w:rFonts w:ascii="Microsoft Sans Serif" w:hAnsi="Microsoft Sans Serif" w:hint="eastAsia"/>
          <w:szCs w:val="21"/>
        </w:rPr>
        <w:t>第一个解答题：</w:t>
      </w:r>
      <m:oMath>
        <m:d>
          <m:dPr>
            <m:begChr m:val="{"/>
            <m:endChr m:val=""/>
            <m:ctrlPr>
              <w:rPr>
                <w:rFonts w:ascii="Cambria Math" w:hAnsi="Microsoft Sans Serif"/>
                <w:szCs w:val="21"/>
                <w:u w:val="single"/>
              </w:rPr>
            </m:ctrlPr>
          </m:dPr>
          <m:e>
            <m:eqArr>
              <m:eqArrPr>
                <m:ctrlPr>
                  <w:rPr>
                    <w:rFonts w:ascii="Cambria Math" w:hAnsi="Microsoft Sans Serif"/>
                    <w:szCs w:val="21"/>
                    <w:u w:val="single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向量</m:t>
                </m:r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  <w:u w:val="single"/>
                      </w:rPr>
                      <m:t>难点</m:t>
                    </m:r>
                  </m:e>
                </m:d>
              </m:e>
              <m:e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  <w:u w:val="single"/>
                      </w:rPr>
                      <m:t>证明题、难点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表出、相关</m:t>
                </m:r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  <w:u w:val="single"/>
                      </w:rPr>
                      <m:t>重点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 xml:space="preserve">   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秩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 xml:space="preserve">  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、空间</m:t>
                </m:r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  <w:u w:val="single"/>
                      </w:rPr>
                      <m:t>数二不考</m:t>
                    </m:r>
                  </m:e>
                </m:d>
                <m:ctrlPr>
                  <w:rPr>
                    <w:rFonts w:ascii="Cambria Math" w:hAnsi="Microsoft Sans Serif" w:cs="Cambria Math"/>
                    <w:szCs w:val="21"/>
                    <w:u w:val="single"/>
                  </w:rPr>
                </m:ctrlPr>
              </m:e>
              <m:e>
                <m:r>
                  <m:rPr>
                    <m:sty m:val="p"/>
                  </m:rPr>
                  <w:rPr>
                    <w:rFonts w:ascii="Cambria Math" w:hAnsi="Cambria Math" w:cs="Cambria Math"/>
                    <w:szCs w:val="21"/>
                    <w:u w:val="single"/>
                  </w:rPr>
                  <m:t>方程组（重点）</m:t>
                </m:r>
                <m:ctrlPr>
                  <w:rPr>
                    <w:rFonts w:ascii="Cambria Math" w:hAnsi="Microsoft Sans Serif" w:cs="Cambria Math"/>
                    <w:szCs w:val="21"/>
                    <w:u w:val="single"/>
                  </w:rPr>
                </m:ctrlPr>
              </m:e>
              <m:e>
                <m:r>
                  <m:rPr>
                    <m:sty m:val="p"/>
                  </m:rPr>
                  <w:rPr>
                    <w:rFonts w:ascii="Cambria Math" w:hAnsi="Cambria Math" w:cs="Cambria Math"/>
                    <w:color w:val="FF0000"/>
                    <w:szCs w:val="21"/>
                    <w:u w:val="single"/>
                  </w:rPr>
                  <m:t>*</m:t>
                </m:r>
                <m:r>
                  <m:rPr>
                    <m:sty m:val="p"/>
                  </m:rPr>
                  <w:rPr>
                    <w:rFonts w:ascii="Cambria Math" w:hAnsi="Microsoft Sans Serif" w:cs="Cambria Math"/>
                    <w:color w:val="FF0000"/>
                    <w:szCs w:val="21"/>
                    <w:u w:val="single"/>
                  </w:rPr>
                  <m:t xml:space="preserve"> Ax=0     Ax=b</m:t>
                </m:r>
                <m:r>
                  <m:rPr>
                    <m:sty m:val="p"/>
                  </m:rPr>
                  <w:rPr>
                    <w:rFonts w:ascii="Cambria Math" w:hAnsi="Cambria Math" w:cs="Cambria Math"/>
                    <w:color w:val="FF0000"/>
                    <w:szCs w:val="21"/>
                    <w:u w:val="single"/>
                  </w:rPr>
                  <m:t>有解的判定</m:t>
                </m:r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 w:cs="Cambria Math"/>
                        <w:color w:val="FF0000"/>
                        <w:szCs w:val="21"/>
                        <w:u w:val="single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Microsoft Sans Serif" w:cs="Cambria Math"/>
                            <w:color w:val="FF0000"/>
                            <w:szCs w:val="21"/>
                            <w:u w:val="single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1"/>
                            <w:u w:val="single"/>
                          </w:rPr>
                          <m:t>公共解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1"/>
                            <w:u w:val="single"/>
                          </w:rPr>
                          <m:t>同解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（基础解系）</m:t>
                </m:r>
              </m:e>
            </m:eqArr>
          </m:e>
        </m:d>
      </m:oMath>
    </w:p>
    <w:p w:rsidR="00E662B4" w:rsidRPr="005F1A21" w:rsidRDefault="00E662B4" w:rsidP="000233A0">
      <w:pPr>
        <w:jc w:val="left"/>
        <w:rPr>
          <w:rFonts w:ascii="Microsoft Sans Serif" w:hAnsi="Microsoft Sans Serif"/>
          <w:szCs w:val="21"/>
          <w:u w:val="single"/>
        </w:rPr>
      </w:pPr>
      <w:r w:rsidRPr="005F1A21">
        <w:rPr>
          <w:rFonts w:ascii="Microsoft Sans Serif" w:hAnsi="Microsoft Sans Serif" w:hint="eastAsia"/>
          <w:szCs w:val="21"/>
        </w:rPr>
        <w:t>第二个解答题：</w:t>
      </w:r>
      <m:oMath>
        <m:d>
          <m:dPr>
            <m:begChr m:val="{"/>
            <m:endChr m:val=""/>
            <m:ctrlPr>
              <w:rPr>
                <w:rFonts w:ascii="Cambria Math" w:hAnsi="Microsoft Sans Serif"/>
                <w:szCs w:val="21"/>
                <w:u w:val="single"/>
              </w:rPr>
            </m:ctrlPr>
          </m:dPr>
          <m:e>
            <m:eqArr>
              <m:eqArrPr>
                <m:ctrlPr>
                  <w:rPr>
                    <w:rFonts w:ascii="Cambria Math" w:hAnsi="Microsoft Sans Serif"/>
                    <w:szCs w:val="21"/>
                    <w:u w:val="single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特征值</m:t>
                </m:r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  <w:u w:val="single"/>
                      </w:rPr>
                      <m:t>重点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α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λα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 xml:space="preserve">   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α≠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0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特征值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 xml:space="preserve">    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相似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 xml:space="preserve">  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实对称</m:t>
                </m:r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  <w:u w:val="single"/>
                      </w:rPr>
                      <m:t>重点</m:t>
                    </m:r>
                  </m:e>
                </m:d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  <w:u w:val="single"/>
                      </w:rPr>
                      <m:t>解答题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 xml:space="preserve">  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Microsoft Sans Serif"/>
                        <w:szCs w:val="21"/>
                        <w:u w:val="single"/>
                      </w:rPr>
                      <m:t>λ</m:t>
                    </m:r>
                    <m:r>
                      <m:rPr>
                        <m:sty m:val="p"/>
                      </m:rPr>
                      <w:rPr>
                        <w:rFonts w:ascii="Cambria Math" w:hAnsi="Microsoft Sans Serif"/>
                        <w:szCs w:val="21"/>
                        <w:u w:val="single"/>
                      </w:rPr>
                      <m:t>E</m:t>
                    </m:r>
                    <m:r>
                      <m:rPr>
                        <m:sty m:val="p"/>
                      </m:rPr>
                      <w:rPr>
                        <w:rFonts w:ascii="Cambria Math" w:hAnsi="Microsoft Sans Serif"/>
                        <w:szCs w:val="21"/>
                        <w:u w:val="single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Microsoft Sans Serif"/>
                        <w:szCs w:val="21"/>
                        <w:u w:val="single"/>
                      </w:rPr>
                      <m:t>A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=0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，求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λ</m:t>
                </m:r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.</m:t>
                </m:r>
                <m:d>
                  <m:dPr>
                    <m:begChr m:val="（"/>
                    <m:endChr m:val="）"/>
                    <m:ctrlPr>
                      <w:rPr>
                        <w:rFonts w:ascii="Cambria Math" w:hAnsi="Microsoft Sans Serif"/>
                        <w:szCs w:val="21"/>
                        <w:u w:val="single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Microsoft Sans Serif"/>
                        <w:szCs w:val="21"/>
                        <w:u w:val="single"/>
                      </w:rPr>
                      <m:t>λ</m:t>
                    </m:r>
                    <m:r>
                      <m:rPr>
                        <m:sty m:val="p"/>
                      </m:rPr>
                      <w:rPr>
                        <w:rFonts w:ascii="Cambria Math" w:hAnsi="Microsoft Sans Serif"/>
                        <w:szCs w:val="21"/>
                        <w:u w:val="single"/>
                      </w:rPr>
                      <m:t>E</m:t>
                    </m:r>
                    <m:r>
                      <m:rPr>
                        <m:sty m:val="p"/>
                      </m:rPr>
                      <w:rPr>
                        <w:rFonts w:ascii="Cambria Math" w:hAnsi="Microsoft Sans Serif"/>
                        <w:szCs w:val="21"/>
                        <w:u w:val="single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Microsoft Sans Serif"/>
                        <w:szCs w:val="21"/>
                        <w:u w:val="single"/>
                      </w:rPr>
                      <m:t>A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Microsoft Sans Serif"/>
                    <w:szCs w:val="21"/>
                    <w:u w:val="single"/>
                  </w:rPr>
                  <m:t>x=0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1"/>
                    <w:u w:val="single"/>
                  </w:rPr>
                  <m:t>基础解系</m:t>
                </m:r>
                <m:ctrlPr>
                  <w:rPr>
                    <w:rFonts w:ascii="Cambria Math" w:hAnsi="Microsoft Sans Serif" w:cs="Cambria Math"/>
                    <w:szCs w:val="21"/>
                    <w:u w:val="single"/>
                  </w:rPr>
                </m:ctrlPr>
              </m:e>
              <m:e>
                <m:r>
                  <m:rPr>
                    <m:sty m:val="p"/>
                  </m:rPr>
                  <w:rPr>
                    <w:rFonts w:ascii="Cambria Math" w:hAnsi="Cambria Math" w:cs="Cambria Math"/>
                    <w:szCs w:val="21"/>
                    <w:u w:val="single"/>
                  </w:rPr>
                  <m:t>二次型</m:t>
                </m:r>
                <m:r>
                  <m:rPr>
                    <m:sty m:val="p"/>
                  </m:rPr>
                  <w:rPr>
                    <w:rFonts w:ascii="Cambria Math" w:hAnsi="Microsoft Sans Serif" w:cs="Cambria Math"/>
                    <w:szCs w:val="21"/>
                    <w:u w:val="single"/>
                  </w:rPr>
                  <m:t xml:space="preserve">   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Microsoft Sans Serif" w:cs="Cambria Math"/>
                        <w:szCs w:val="21"/>
                        <w:u w:val="single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Microsoft Sans Serif" w:cs="Cambria Math"/>
                            <w:szCs w:val="21"/>
                            <w:u w:val="single"/>
                          </w:rPr>
                        </m:ctrlPr>
                      </m:eqArr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szCs w:val="21"/>
                            <w:u w:val="single"/>
                          </w:rPr>
                          <m:t>*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szCs w:val="21"/>
                            <w:u w:val="single"/>
                          </w:rPr>
                          <m:t>标准型（重点）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szCs w:val="21"/>
                            <w:u w:val="single"/>
                          </w:rPr>
                          <m:t>正定</m:t>
                        </m:r>
                        <m:d>
                          <m:dPr>
                            <m:begChr m:val="（"/>
                            <m:endChr m:val="）"/>
                            <m:ctrlPr>
                              <w:rPr>
                                <w:rFonts w:ascii="Cambria Math" w:hAnsi="Microsoft Sans Serif" w:cs="Cambria Math"/>
                                <w:szCs w:val="21"/>
                                <w:u w:val="single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mbria Math"/>
                                <w:szCs w:val="21"/>
                                <w:u w:val="single"/>
                              </w:rPr>
                              <m:t>证明</m:t>
                            </m: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szCs w:val="21"/>
                            <w:u w:val="single"/>
                          </w:rPr>
                          <m:t>、合同</m:t>
                        </m:r>
                      </m:e>
                    </m:eqArr>
                  </m:e>
                </m:d>
                <m:r>
                  <m:rPr>
                    <m:sty m:val="p"/>
                  </m:rPr>
                  <w:rPr>
                    <w:rFonts w:ascii="Cambria Math" w:hAnsi="Microsoft Sans Serif" w:cs="Cambria Math"/>
                    <w:szCs w:val="21"/>
                    <w:u w:val="single"/>
                  </w:rPr>
                  <m:t xml:space="preserve"> </m:t>
                </m:r>
              </m:e>
            </m:eqArr>
          </m:e>
        </m:d>
      </m:oMath>
    </w:p>
    <w:p w:rsidR="000233A0" w:rsidRPr="005F1A21" w:rsidRDefault="000233A0" w:rsidP="0001273F">
      <w:pPr>
        <w:rPr>
          <w:rFonts w:ascii="Microsoft Sans Serif" w:hAnsi="Microsoft Sans Serif"/>
          <w:sz w:val="28"/>
          <w:szCs w:val="28"/>
        </w:rPr>
      </w:pPr>
      <w:r w:rsidRPr="005F1A21">
        <w:rPr>
          <w:rFonts w:ascii="Microsoft Sans Serif" w:hAnsi="Microsoft Sans Serif" w:hint="eastAsia"/>
          <w:szCs w:val="21"/>
        </w:rPr>
        <w:t>综合性问题关键是找清楚二次型与特征值之间的关系</w:t>
      </w:r>
      <w:r w:rsidRPr="005F1A21">
        <w:rPr>
          <w:rFonts w:ascii="Microsoft Sans Serif" w:hAnsi="Microsoft Sans Serif" w:hint="eastAsia"/>
          <w:szCs w:val="21"/>
        </w:rPr>
        <w:t>.</w:t>
      </w:r>
    </w:p>
    <w:sectPr w:rsidR="000233A0" w:rsidRPr="005F1A21" w:rsidSect="000233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680" w:right="737" w:bottom="680" w:left="964" w:header="567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14B" w:rsidRDefault="0007314B" w:rsidP="005A637E">
      <w:r>
        <w:separator/>
      </w:r>
    </w:p>
  </w:endnote>
  <w:endnote w:type="continuationSeparator" w:id="1">
    <w:p w:rsidR="0007314B" w:rsidRDefault="0007314B" w:rsidP="005A63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B34" w:rsidRDefault="00CC0B3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11266"/>
      <w:docPartObj>
        <w:docPartGallery w:val="Page Numbers (Bottom of Page)"/>
        <w:docPartUnique/>
      </w:docPartObj>
    </w:sdtPr>
    <w:sdtContent>
      <w:p w:rsidR="000233A0" w:rsidRDefault="00C66A1E">
        <w:pPr>
          <w:pStyle w:val="a4"/>
          <w:jc w:val="center"/>
        </w:pPr>
        <w:fldSimple w:instr=" PAGE   \* MERGEFORMAT ">
          <w:r w:rsidR="00CC0B34" w:rsidRPr="00CC0B34">
            <w:rPr>
              <w:noProof/>
              <w:lang w:val="zh-CN"/>
            </w:rPr>
            <w:t>5</w:t>
          </w:r>
        </w:fldSimple>
      </w:p>
    </w:sdtContent>
  </w:sdt>
  <w:p w:rsidR="002617AE" w:rsidRDefault="002617A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B34" w:rsidRDefault="00CC0B3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14B" w:rsidRDefault="0007314B" w:rsidP="005A637E">
      <w:r>
        <w:separator/>
      </w:r>
    </w:p>
  </w:footnote>
  <w:footnote w:type="continuationSeparator" w:id="1">
    <w:p w:rsidR="0007314B" w:rsidRDefault="0007314B" w:rsidP="005A63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B34" w:rsidRDefault="00CC0B3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37E" w:rsidRDefault="005A637E" w:rsidP="00CC0B3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B34" w:rsidRDefault="00CC0B3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87A9A"/>
    <w:multiLevelType w:val="hybridMultilevel"/>
    <w:tmpl w:val="E926FFD4"/>
    <w:lvl w:ilvl="0" w:tplc="6E8A3C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853A48"/>
    <w:multiLevelType w:val="hybridMultilevel"/>
    <w:tmpl w:val="78D4D420"/>
    <w:lvl w:ilvl="0" w:tplc="49D024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2D5010"/>
    <w:multiLevelType w:val="hybridMultilevel"/>
    <w:tmpl w:val="8B802E42"/>
    <w:lvl w:ilvl="0" w:tplc="3A3EDE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980B7D"/>
    <w:multiLevelType w:val="hybridMultilevel"/>
    <w:tmpl w:val="C3005722"/>
    <w:lvl w:ilvl="0" w:tplc="22B03E1A">
      <w:start w:val="1"/>
      <w:numFmt w:val="japaneseCounting"/>
      <w:lvlText w:val="第%1章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71A7E81"/>
    <w:multiLevelType w:val="hybridMultilevel"/>
    <w:tmpl w:val="1E783A52"/>
    <w:lvl w:ilvl="0" w:tplc="585C4B4C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C603A6C"/>
    <w:multiLevelType w:val="hybridMultilevel"/>
    <w:tmpl w:val="4C8C04A0"/>
    <w:lvl w:ilvl="0" w:tplc="B79A21E6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D9F5F35"/>
    <w:multiLevelType w:val="hybridMultilevel"/>
    <w:tmpl w:val="85268C9A"/>
    <w:lvl w:ilvl="0" w:tplc="99EA0E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DD27F04"/>
    <w:multiLevelType w:val="hybridMultilevel"/>
    <w:tmpl w:val="BE88DEB0"/>
    <w:lvl w:ilvl="0" w:tplc="39FA88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FA18AC"/>
    <w:multiLevelType w:val="hybridMultilevel"/>
    <w:tmpl w:val="E466C79A"/>
    <w:lvl w:ilvl="0" w:tplc="6D221FB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349A3BCA"/>
    <w:multiLevelType w:val="hybridMultilevel"/>
    <w:tmpl w:val="3C248544"/>
    <w:lvl w:ilvl="0" w:tplc="54907B6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5F81E38"/>
    <w:multiLevelType w:val="hybridMultilevel"/>
    <w:tmpl w:val="E7E6E3C6"/>
    <w:lvl w:ilvl="0" w:tplc="679660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811E63"/>
    <w:multiLevelType w:val="hybridMultilevel"/>
    <w:tmpl w:val="678E0EAC"/>
    <w:lvl w:ilvl="0" w:tplc="D772D6F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45021C84"/>
    <w:multiLevelType w:val="hybridMultilevel"/>
    <w:tmpl w:val="BAE4534A"/>
    <w:lvl w:ilvl="0" w:tplc="BC242F4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0A62BCB"/>
    <w:multiLevelType w:val="hybridMultilevel"/>
    <w:tmpl w:val="275C3750"/>
    <w:lvl w:ilvl="0" w:tplc="C1D460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2A2503E"/>
    <w:multiLevelType w:val="hybridMultilevel"/>
    <w:tmpl w:val="3EE8C88A"/>
    <w:lvl w:ilvl="0" w:tplc="9E22ED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61A6226"/>
    <w:multiLevelType w:val="hybridMultilevel"/>
    <w:tmpl w:val="888E4B5C"/>
    <w:lvl w:ilvl="0" w:tplc="3CC82DE8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>
    <w:nsid w:val="57731D69"/>
    <w:multiLevelType w:val="hybridMultilevel"/>
    <w:tmpl w:val="B98A7874"/>
    <w:lvl w:ilvl="0" w:tplc="7CF05EF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>
    <w:nsid w:val="628D0865"/>
    <w:multiLevelType w:val="hybridMultilevel"/>
    <w:tmpl w:val="88BE492E"/>
    <w:lvl w:ilvl="0" w:tplc="1B34F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71A260F"/>
    <w:multiLevelType w:val="hybridMultilevel"/>
    <w:tmpl w:val="36001354"/>
    <w:lvl w:ilvl="0" w:tplc="641E6C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715C20BF"/>
    <w:multiLevelType w:val="hybridMultilevel"/>
    <w:tmpl w:val="DF32174E"/>
    <w:lvl w:ilvl="0" w:tplc="53E84FB8">
      <w:start w:val="1"/>
      <w:numFmt w:val="decimal"/>
      <w:lvlText w:val="%1)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20">
    <w:nsid w:val="73B41781"/>
    <w:multiLevelType w:val="hybridMultilevel"/>
    <w:tmpl w:val="E64C7CAA"/>
    <w:lvl w:ilvl="0" w:tplc="BF5EFAEC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75E1145B"/>
    <w:multiLevelType w:val="hybridMultilevel"/>
    <w:tmpl w:val="2EEC71AE"/>
    <w:lvl w:ilvl="0" w:tplc="8EEC9FC0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2"/>
  </w:num>
  <w:num w:numId="5">
    <w:abstractNumId w:val="0"/>
  </w:num>
  <w:num w:numId="6">
    <w:abstractNumId w:val="15"/>
  </w:num>
  <w:num w:numId="7">
    <w:abstractNumId w:val="16"/>
  </w:num>
  <w:num w:numId="8">
    <w:abstractNumId w:val="18"/>
  </w:num>
  <w:num w:numId="9">
    <w:abstractNumId w:val="20"/>
  </w:num>
  <w:num w:numId="10">
    <w:abstractNumId w:val="11"/>
  </w:num>
  <w:num w:numId="11">
    <w:abstractNumId w:val="6"/>
  </w:num>
  <w:num w:numId="12">
    <w:abstractNumId w:val="8"/>
  </w:num>
  <w:num w:numId="13">
    <w:abstractNumId w:val="12"/>
  </w:num>
  <w:num w:numId="14">
    <w:abstractNumId w:val="1"/>
  </w:num>
  <w:num w:numId="15">
    <w:abstractNumId w:val="10"/>
  </w:num>
  <w:num w:numId="16">
    <w:abstractNumId w:val="17"/>
  </w:num>
  <w:num w:numId="17">
    <w:abstractNumId w:val="4"/>
  </w:num>
  <w:num w:numId="18">
    <w:abstractNumId w:val="13"/>
  </w:num>
  <w:num w:numId="19">
    <w:abstractNumId w:val="5"/>
  </w:num>
  <w:num w:numId="20">
    <w:abstractNumId w:val="21"/>
  </w:num>
  <w:num w:numId="21">
    <w:abstractNumId w:val="14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37E"/>
    <w:rsid w:val="0001273F"/>
    <w:rsid w:val="000233A0"/>
    <w:rsid w:val="0007314B"/>
    <w:rsid w:val="00073C41"/>
    <w:rsid w:val="001D5161"/>
    <w:rsid w:val="002266AA"/>
    <w:rsid w:val="002617AE"/>
    <w:rsid w:val="00290FB3"/>
    <w:rsid w:val="00321AEF"/>
    <w:rsid w:val="003326BF"/>
    <w:rsid w:val="00417305"/>
    <w:rsid w:val="0043113F"/>
    <w:rsid w:val="0043225E"/>
    <w:rsid w:val="004D5F6E"/>
    <w:rsid w:val="005A637E"/>
    <w:rsid w:val="005F1A21"/>
    <w:rsid w:val="00A53E11"/>
    <w:rsid w:val="00A659C6"/>
    <w:rsid w:val="00B96231"/>
    <w:rsid w:val="00BE6CF0"/>
    <w:rsid w:val="00C66A1E"/>
    <w:rsid w:val="00CC0B34"/>
    <w:rsid w:val="00D73838"/>
    <w:rsid w:val="00E662B4"/>
    <w:rsid w:val="00F6732A"/>
    <w:rsid w:val="00F95A78"/>
    <w:rsid w:val="00FF3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7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6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63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6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637E"/>
    <w:rPr>
      <w:sz w:val="18"/>
      <w:szCs w:val="18"/>
    </w:rPr>
  </w:style>
  <w:style w:type="paragraph" w:styleId="a5">
    <w:name w:val="List Paragraph"/>
    <w:basedOn w:val="a"/>
    <w:uiPriority w:val="34"/>
    <w:qFormat/>
    <w:rsid w:val="005A637E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5A637E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5A63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A63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992EB-6258-46F2-A2D3-4D3899D96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5</Pages>
  <Words>347</Words>
  <Characters>1983</Characters>
  <Application>Microsoft Office Word</Application>
  <DocSecurity>0</DocSecurity>
  <Lines>16</Lines>
  <Paragraphs>4</Paragraphs>
  <ScaleCrop>false</ScaleCrop>
  <Company>微软中国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夏九林</cp:lastModifiedBy>
  <cp:revision>57</cp:revision>
  <dcterms:created xsi:type="dcterms:W3CDTF">2012-12-09T11:03:00Z</dcterms:created>
  <dcterms:modified xsi:type="dcterms:W3CDTF">2013-03-03T14:24:00Z</dcterms:modified>
</cp:coreProperties>
</file>