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367B" w:rsidRPr="00A8367B" w:rsidRDefault="00A8367B" w:rsidP="00A8367B">
      <w:pPr>
        <w:widowControl/>
        <w:spacing w:before="100" w:beforeAutospacing="1" w:after="100" w:afterAutospacing="1"/>
        <w:jc w:val="center"/>
        <w:rPr>
          <w:rFonts w:ascii="Arial" w:eastAsia="宋体" w:hAnsi="Arial" w:cs="Arial"/>
          <w:b/>
          <w:kern w:val="0"/>
          <w:sz w:val="24"/>
          <w:szCs w:val="24"/>
        </w:rPr>
      </w:pPr>
      <w:r w:rsidRPr="00A8367B">
        <w:rPr>
          <w:rFonts w:ascii="Arial" w:eastAsia="宋体" w:hAnsi="Arial" w:cs="Arial"/>
          <w:b/>
          <w:kern w:val="0"/>
          <w:sz w:val="24"/>
          <w:szCs w:val="24"/>
        </w:rPr>
        <w:t>湖北民族学院</w:t>
      </w:r>
      <w:r w:rsidRPr="00A8367B">
        <w:rPr>
          <w:rFonts w:ascii="Arial" w:eastAsia="宋体" w:hAnsi="Arial" w:cs="Arial"/>
          <w:b/>
          <w:kern w:val="0"/>
          <w:sz w:val="24"/>
          <w:szCs w:val="24"/>
        </w:rPr>
        <w:t>2014</w:t>
      </w:r>
      <w:r w:rsidRPr="00A8367B">
        <w:rPr>
          <w:rFonts w:ascii="Arial" w:eastAsia="宋体" w:hAnsi="Arial" w:cs="Arial"/>
          <w:b/>
          <w:kern w:val="0"/>
          <w:sz w:val="24"/>
          <w:szCs w:val="24"/>
        </w:rPr>
        <w:t>年硕士研究生招生专业目录</w:t>
      </w:r>
    </w:p>
    <w:p w:rsidR="00A8367B" w:rsidRPr="00A8367B" w:rsidRDefault="00A8367B" w:rsidP="00A8367B">
      <w:pPr>
        <w:widowControl/>
        <w:spacing w:before="100" w:beforeAutospacing="1" w:after="100" w:afterAutospacing="1"/>
        <w:jc w:val="center"/>
        <w:rPr>
          <w:rFonts w:ascii="Arial" w:eastAsia="宋体" w:hAnsi="Arial" w:cs="Arial"/>
          <w:kern w:val="0"/>
          <w:sz w:val="18"/>
          <w:szCs w:val="18"/>
        </w:rPr>
      </w:pPr>
      <w:r w:rsidRPr="00A8367B">
        <w:rPr>
          <w:rFonts w:ascii="Arial" w:eastAsia="宋体" w:hAnsi="Arial" w:cs="Arial"/>
          <w:kern w:val="0"/>
          <w:sz w:val="18"/>
          <w:szCs w:val="18"/>
        </w:rPr>
        <w:t>（所列拟招人数仅供参考，最终人数以国家下达的招生计划为准）</w:t>
      </w:r>
    </w:p>
    <w:p w:rsidR="00A8367B" w:rsidRPr="00A8367B" w:rsidRDefault="00A8367B" w:rsidP="00A8367B">
      <w:pPr>
        <w:widowControl/>
        <w:spacing w:before="100" w:beforeAutospacing="1" w:after="100" w:afterAutospacing="1"/>
        <w:jc w:val="left"/>
        <w:rPr>
          <w:rFonts w:ascii="Arial" w:eastAsia="宋体" w:hAnsi="Arial" w:cs="Arial"/>
          <w:kern w:val="0"/>
          <w:sz w:val="18"/>
          <w:szCs w:val="18"/>
        </w:rPr>
      </w:pPr>
      <w:r w:rsidRPr="00A8367B">
        <w:rPr>
          <w:rFonts w:ascii="Arial" w:eastAsia="宋体" w:hAnsi="Arial" w:cs="Arial"/>
          <w:kern w:val="0"/>
          <w:sz w:val="18"/>
          <w:szCs w:val="18"/>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40"/>
        <w:gridCol w:w="245"/>
        <w:gridCol w:w="1973"/>
        <w:gridCol w:w="366"/>
        <w:gridCol w:w="88"/>
        <w:gridCol w:w="1822"/>
        <w:gridCol w:w="2202"/>
      </w:tblGrid>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（代码）专业名称及研究方向</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拟招</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人数</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初试科目</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复试专业科目</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同等学力加试科目</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备注</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001</w:t>
            </w:r>
            <w:r w:rsidRPr="00A8367B">
              <w:rPr>
                <w:rFonts w:ascii="Arial" w:eastAsia="宋体" w:hAnsi="Arial" w:cs="Arial"/>
                <w:b/>
                <w:bCs/>
                <w:kern w:val="0"/>
                <w:sz w:val="18"/>
              </w:rPr>
              <w:t>民族研究院（</w:t>
            </w:r>
            <w:r w:rsidRPr="00A8367B">
              <w:rPr>
                <w:rFonts w:ascii="Arial" w:eastAsia="宋体" w:hAnsi="Arial" w:cs="Arial"/>
                <w:b/>
                <w:bCs/>
                <w:kern w:val="0"/>
                <w:sz w:val="18"/>
              </w:rPr>
              <w:t>0718</w:t>
            </w:r>
            <w:r w:rsidRPr="00A8367B">
              <w:rPr>
                <w:rFonts w:ascii="Arial" w:eastAsia="宋体" w:hAnsi="Arial" w:cs="Arial"/>
                <w:b/>
                <w:bCs/>
                <w:kern w:val="0"/>
                <w:sz w:val="18"/>
              </w:rPr>
              <w:t>－</w:t>
            </w:r>
            <w:r w:rsidRPr="00A8367B">
              <w:rPr>
                <w:rFonts w:ascii="Arial" w:eastAsia="宋体" w:hAnsi="Arial" w:cs="Arial"/>
                <w:b/>
                <w:bCs/>
                <w:kern w:val="0"/>
                <w:sz w:val="18"/>
              </w:rPr>
              <w:t>8437536</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030401  </w:t>
            </w:r>
            <w:r w:rsidRPr="00A8367B">
              <w:rPr>
                <w:rFonts w:ascii="Arial" w:eastAsia="宋体" w:hAnsi="Arial" w:cs="Arial"/>
                <w:kern w:val="0"/>
                <w:sz w:val="18"/>
                <w:szCs w:val="18"/>
              </w:rPr>
              <w:t>民族学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民族学理论与方法</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非物质文化遗产保护</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文化产业发展</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30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801</w:t>
            </w:r>
            <w:r w:rsidRPr="00A8367B">
              <w:rPr>
                <w:rFonts w:ascii="Arial" w:eastAsia="宋体" w:hAnsi="Arial" w:cs="Arial"/>
                <w:kern w:val="0"/>
                <w:sz w:val="18"/>
                <w:szCs w:val="18"/>
              </w:rPr>
              <w:t>民族学理论与方法</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中国民族学史</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numPr>
                <w:ilvl w:val="0"/>
                <w:numId w:val="1"/>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中国民族志</w:t>
            </w:r>
          </w:p>
          <w:p w:rsidR="00A8367B" w:rsidRPr="00A8367B" w:rsidRDefault="00A8367B" w:rsidP="00A8367B">
            <w:pPr>
              <w:widowControl/>
              <w:numPr>
                <w:ilvl w:val="0"/>
                <w:numId w:val="1"/>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马克思主义民族理论与政策</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初试专业科目以相关专业本科教育相关课程为主要考试内容。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综合考试主要包括考生报考专业内容，各以相关专业本科教育相关课程为主要考试内容。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3.</w:t>
            </w:r>
            <w:r w:rsidRPr="00A8367B">
              <w:rPr>
                <w:rFonts w:ascii="Arial" w:eastAsia="宋体" w:hAnsi="Arial" w:cs="Arial"/>
                <w:kern w:val="0"/>
                <w:sz w:val="18"/>
                <w:szCs w:val="18"/>
              </w:rPr>
              <w:t>同等学力加试科目以民族学专业本科教育相关课程为主要考试内容。</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030402 </w:t>
            </w:r>
            <w:r w:rsidRPr="00A8367B">
              <w:rPr>
                <w:rFonts w:ascii="Arial" w:eastAsia="宋体" w:hAnsi="Arial" w:cs="Arial"/>
                <w:kern w:val="0"/>
                <w:sz w:val="18"/>
                <w:szCs w:val="18"/>
              </w:rPr>
              <w:t>马克思主义民族理论与政策</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马克思主义民族理论研究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中国民族政策研究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武陵地区民族问题研究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802</w:t>
            </w:r>
            <w:r w:rsidRPr="00A8367B">
              <w:rPr>
                <w:rFonts w:ascii="Arial" w:eastAsia="宋体" w:hAnsi="Arial" w:cs="Arial"/>
                <w:kern w:val="0"/>
                <w:sz w:val="18"/>
                <w:szCs w:val="18"/>
              </w:rPr>
              <w:t>马克思主义民族理论与政策</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中国民族理论与政策实践</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中国民族志</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民族政治学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030404  </w:t>
            </w:r>
            <w:r w:rsidRPr="00A8367B">
              <w:rPr>
                <w:rFonts w:ascii="Arial" w:eastAsia="宋体" w:hAnsi="Arial" w:cs="Arial"/>
                <w:kern w:val="0"/>
                <w:sz w:val="18"/>
                <w:szCs w:val="18"/>
              </w:rPr>
              <w:t>中国少数民族史</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少数民族社会发</w:t>
            </w:r>
            <w:r w:rsidRPr="00A8367B">
              <w:rPr>
                <w:rFonts w:ascii="Arial" w:eastAsia="宋体" w:hAnsi="Arial" w:cs="Arial"/>
                <w:kern w:val="0"/>
                <w:sz w:val="18"/>
                <w:szCs w:val="18"/>
              </w:rPr>
              <w:lastRenderedPageBreak/>
              <w:t>展史</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少数民族文化史</w:t>
            </w:r>
          </w:p>
          <w:p w:rsidR="00A8367B" w:rsidRPr="00A8367B" w:rsidRDefault="00A8367B" w:rsidP="00A8367B">
            <w:pPr>
              <w:widowControl/>
              <w:spacing w:before="100" w:beforeAutospacing="1" w:after="100" w:afterAutospacing="1" w:line="360" w:lineRule="atLeast"/>
              <w:ind w:left="823"/>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武陵地区历史文化</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③</w:t>
            </w:r>
            <w:r w:rsidRPr="00A8367B">
              <w:rPr>
                <w:rFonts w:ascii="Arial" w:eastAsia="宋体" w:hAnsi="Arial" w:cs="Arial"/>
                <w:kern w:val="0"/>
                <w:sz w:val="18"/>
                <w:szCs w:val="18"/>
              </w:rPr>
              <w:t xml:space="preserve"> 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 xml:space="preserve"> 803</w:t>
            </w:r>
            <w:r w:rsidRPr="00A8367B">
              <w:rPr>
                <w:rFonts w:ascii="Arial" w:eastAsia="宋体" w:hAnsi="Arial" w:cs="Arial"/>
                <w:kern w:val="0"/>
                <w:sz w:val="18"/>
                <w:szCs w:val="18"/>
              </w:rPr>
              <w:t>中国古代史</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中国民族史</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中国民族志</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马克思主义民族理论与政策</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lastRenderedPageBreak/>
              <w:t>002</w:t>
            </w:r>
            <w:r w:rsidRPr="00A8367B">
              <w:rPr>
                <w:rFonts w:ascii="Arial" w:eastAsia="宋体" w:hAnsi="Arial" w:cs="Arial"/>
                <w:b/>
                <w:bCs/>
                <w:kern w:val="0"/>
                <w:sz w:val="18"/>
              </w:rPr>
              <w:t>经济与管理学院（</w:t>
            </w:r>
            <w:r w:rsidRPr="00A8367B">
              <w:rPr>
                <w:rFonts w:ascii="Arial" w:eastAsia="宋体" w:hAnsi="Arial" w:cs="Arial"/>
                <w:b/>
                <w:bCs/>
                <w:kern w:val="0"/>
                <w:sz w:val="18"/>
              </w:rPr>
              <w:t>0718</w:t>
            </w:r>
            <w:r w:rsidRPr="00A8367B">
              <w:rPr>
                <w:rFonts w:ascii="Arial" w:eastAsia="宋体" w:hAnsi="Arial" w:cs="Arial"/>
                <w:b/>
                <w:bCs/>
                <w:kern w:val="0"/>
                <w:sz w:val="18"/>
              </w:rPr>
              <w:t>－</w:t>
            </w:r>
            <w:r w:rsidRPr="00A8367B">
              <w:rPr>
                <w:rFonts w:ascii="Arial" w:eastAsia="宋体" w:hAnsi="Arial" w:cs="Arial"/>
                <w:b/>
                <w:bCs/>
                <w:kern w:val="0"/>
                <w:sz w:val="18"/>
              </w:rPr>
              <w:t>8437739</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030403</w:t>
            </w:r>
            <w:r w:rsidRPr="00A8367B">
              <w:rPr>
                <w:rFonts w:ascii="Arial" w:eastAsia="宋体" w:hAnsi="Arial" w:cs="Arial"/>
                <w:kern w:val="0"/>
                <w:sz w:val="18"/>
                <w:szCs w:val="18"/>
              </w:rPr>
              <w:t>中国少数民族经济</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少数民族经济可持续发展</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少数民族区域经济</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少数民族经济管理</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10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 xml:space="preserve"> 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 xml:space="preserve"> 804</w:t>
            </w:r>
            <w:r w:rsidRPr="00A8367B">
              <w:rPr>
                <w:rFonts w:ascii="Arial" w:eastAsia="宋体" w:hAnsi="Arial" w:cs="Arial"/>
                <w:kern w:val="0"/>
                <w:sz w:val="18"/>
                <w:szCs w:val="18"/>
              </w:rPr>
              <w:t>经济学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管理学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中国少数民族经济</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财政学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企业管理</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、初试科目民族学通论以民族学专业本科教育相关课程为主要考试内容，经济学以经济、管理专业本科教育课程的政治经济学和西方经济学（含微观、宏观部分）为主要考试内容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、综合考试包括管理学和中国少数民族经济以及考生所选研究方向内容，以相关专业本科教育相关课程为主要考试内容。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3</w:t>
            </w:r>
            <w:r w:rsidRPr="00A8367B">
              <w:rPr>
                <w:rFonts w:ascii="Arial" w:eastAsia="宋体" w:hAnsi="Arial" w:cs="Arial"/>
                <w:kern w:val="0"/>
                <w:sz w:val="18"/>
                <w:szCs w:val="18"/>
              </w:rPr>
              <w:t>、同等学力加试科目以管理学、经济类专业本科教育相关课程为主要考试内容。</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 xml:space="preserve">003 </w:t>
            </w:r>
            <w:r w:rsidRPr="00A8367B">
              <w:rPr>
                <w:rFonts w:ascii="Arial" w:eastAsia="宋体" w:hAnsi="Arial" w:cs="Arial"/>
                <w:b/>
                <w:bCs/>
                <w:kern w:val="0"/>
                <w:sz w:val="18"/>
              </w:rPr>
              <w:t>艺术学院（</w:t>
            </w:r>
            <w:r w:rsidRPr="00A8367B">
              <w:rPr>
                <w:rFonts w:ascii="Arial" w:eastAsia="宋体" w:hAnsi="Arial" w:cs="Arial"/>
                <w:b/>
                <w:bCs/>
                <w:kern w:val="0"/>
                <w:sz w:val="18"/>
              </w:rPr>
              <w:t>0718</w:t>
            </w:r>
            <w:r w:rsidRPr="00A8367B">
              <w:rPr>
                <w:rFonts w:ascii="Arial" w:eastAsia="宋体" w:hAnsi="Arial" w:cs="Arial"/>
                <w:b/>
                <w:bCs/>
                <w:kern w:val="0"/>
                <w:sz w:val="18"/>
              </w:rPr>
              <w:t>－</w:t>
            </w:r>
            <w:r w:rsidRPr="00A8367B">
              <w:rPr>
                <w:rFonts w:ascii="Arial" w:eastAsia="宋体" w:hAnsi="Arial" w:cs="Arial"/>
                <w:b/>
                <w:bCs/>
                <w:kern w:val="0"/>
                <w:sz w:val="18"/>
              </w:rPr>
              <w:t>8439806</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030405</w:t>
            </w:r>
            <w:r w:rsidRPr="00A8367B">
              <w:rPr>
                <w:rFonts w:ascii="Arial" w:eastAsia="宋体" w:hAnsi="Arial" w:cs="Arial"/>
                <w:kern w:val="0"/>
                <w:sz w:val="18"/>
                <w:szCs w:val="18"/>
              </w:rPr>
              <w:t>中国少数民族艺术</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少数民族艺术理</w:t>
            </w:r>
            <w:r w:rsidRPr="00A8367B">
              <w:rPr>
                <w:rFonts w:ascii="Arial" w:eastAsia="宋体" w:hAnsi="Arial" w:cs="Arial"/>
                <w:kern w:val="0"/>
                <w:sz w:val="18"/>
                <w:szCs w:val="18"/>
              </w:rPr>
              <w:lastRenderedPageBreak/>
              <w:t>论与方法</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民族美术理论与实践</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传统艺术语言的当代转换</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6</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④</w:t>
            </w:r>
            <w:r w:rsidRPr="00A8367B">
              <w:rPr>
                <w:rFonts w:ascii="Arial" w:eastAsia="宋体" w:hAnsi="Arial" w:cs="Arial"/>
                <w:kern w:val="0"/>
                <w:sz w:val="18"/>
                <w:szCs w:val="18"/>
              </w:rPr>
              <w:t>807</w:t>
            </w:r>
            <w:r w:rsidRPr="00A8367B">
              <w:rPr>
                <w:rFonts w:ascii="Arial" w:eastAsia="宋体" w:hAnsi="Arial" w:cs="Arial"/>
                <w:kern w:val="0"/>
                <w:sz w:val="18"/>
                <w:szCs w:val="18"/>
              </w:rPr>
              <w:t>艺术概论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专业论文</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②</w:t>
            </w:r>
            <w:r w:rsidRPr="00A8367B">
              <w:rPr>
                <w:rFonts w:ascii="Arial" w:eastAsia="宋体" w:hAnsi="Arial" w:cs="Arial"/>
                <w:kern w:val="0"/>
                <w:sz w:val="18"/>
                <w:szCs w:val="18"/>
              </w:rPr>
              <w:t>综合考试</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民族理论与政策</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中外美术史</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、限招美术学、设计学专业的考生。</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、初试科目：</w:t>
            </w:r>
            <w:r w:rsidRPr="00A8367B">
              <w:rPr>
                <w:rFonts w:ascii="宋体" w:eastAsia="宋体" w:hAnsi="宋体" w:cs="宋体"/>
                <w:kern w:val="0"/>
                <w:sz w:val="18"/>
                <w:szCs w:val="18"/>
              </w:rPr>
              <w:t>①</w:t>
            </w:r>
            <w:r w:rsidRPr="00A8367B">
              <w:rPr>
                <w:rFonts w:ascii="Arial" w:eastAsia="宋体" w:hAnsi="Arial" w:cs="Arial"/>
                <w:kern w:val="0"/>
                <w:sz w:val="18"/>
                <w:szCs w:val="18"/>
              </w:rPr>
              <w:t>民族学通论以民族学专业本科教育相关课程为主要考试内容；</w:t>
            </w:r>
            <w:r w:rsidRPr="00A8367B">
              <w:rPr>
                <w:rFonts w:ascii="宋体" w:eastAsia="宋体" w:hAnsi="宋体" w:cs="宋体"/>
                <w:kern w:val="0"/>
                <w:sz w:val="18"/>
                <w:szCs w:val="18"/>
              </w:rPr>
              <w:t>②</w:t>
            </w:r>
            <w:r w:rsidRPr="00A8367B">
              <w:rPr>
                <w:rFonts w:ascii="Arial" w:eastAsia="宋体" w:hAnsi="Arial" w:cs="Arial"/>
                <w:kern w:val="0"/>
                <w:sz w:val="18"/>
                <w:szCs w:val="18"/>
              </w:rPr>
              <w:t>艺术概论以艺术专业本科教育相关课程的基础为主要考试内容。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3</w:t>
            </w:r>
            <w:r w:rsidRPr="00A8367B">
              <w:rPr>
                <w:rFonts w:ascii="Arial" w:eastAsia="宋体" w:hAnsi="Arial" w:cs="Arial"/>
                <w:kern w:val="0"/>
                <w:sz w:val="18"/>
                <w:szCs w:val="18"/>
              </w:rPr>
              <w:t>、复试科目：</w:t>
            </w:r>
            <w:r w:rsidRPr="00A8367B">
              <w:rPr>
                <w:rFonts w:ascii="宋体" w:eastAsia="宋体" w:hAnsi="宋体" w:cs="宋体"/>
                <w:kern w:val="0"/>
                <w:sz w:val="18"/>
                <w:szCs w:val="18"/>
              </w:rPr>
              <w:t>①</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专业论文主要是考察本专业考生对事物的认识、判断、文字表述</w:t>
            </w:r>
            <w:r w:rsidRPr="00A8367B">
              <w:rPr>
                <w:rFonts w:ascii="Arial" w:eastAsia="宋体" w:hAnsi="Arial" w:cs="Arial"/>
                <w:kern w:val="0"/>
                <w:sz w:val="18"/>
                <w:szCs w:val="18"/>
              </w:rPr>
              <w:lastRenderedPageBreak/>
              <w:t>及综合能力；</w:t>
            </w:r>
            <w:r w:rsidRPr="00A8367B">
              <w:rPr>
                <w:rFonts w:ascii="宋体" w:eastAsia="宋体" w:hAnsi="宋体" w:cs="宋体"/>
                <w:kern w:val="0"/>
                <w:sz w:val="18"/>
                <w:szCs w:val="18"/>
              </w:rPr>
              <w:t>②</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综合考试主要是考察对中国少数民族艺术以及考生所选研究方向内容，及相关专业本科教育相关课程为主要考试内容。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4</w:t>
            </w:r>
            <w:r w:rsidRPr="00A8367B">
              <w:rPr>
                <w:rFonts w:ascii="Arial" w:eastAsia="宋体" w:hAnsi="Arial" w:cs="Arial"/>
                <w:kern w:val="0"/>
                <w:sz w:val="18"/>
                <w:szCs w:val="18"/>
              </w:rPr>
              <w:t>、同等学力加试科目以民族学专业本科教育及艺术专业本科教育相关课程为主要考试内容。</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lastRenderedPageBreak/>
              <w:t>004</w:t>
            </w:r>
            <w:r w:rsidRPr="00A8367B">
              <w:rPr>
                <w:rFonts w:ascii="Arial" w:eastAsia="宋体" w:hAnsi="Arial" w:cs="Arial"/>
                <w:b/>
                <w:bCs/>
                <w:kern w:val="0"/>
                <w:sz w:val="18"/>
              </w:rPr>
              <w:t>法学院（</w:t>
            </w:r>
            <w:r w:rsidRPr="00A8367B">
              <w:rPr>
                <w:rFonts w:ascii="Arial" w:eastAsia="宋体" w:hAnsi="Arial" w:cs="Arial"/>
                <w:b/>
                <w:bCs/>
                <w:kern w:val="0"/>
                <w:sz w:val="18"/>
              </w:rPr>
              <w:t>0718-8435388</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ind w:left="823"/>
              <w:jc w:val="left"/>
              <w:rPr>
                <w:rFonts w:ascii="Arial" w:eastAsia="宋体" w:hAnsi="Arial" w:cs="Arial"/>
                <w:kern w:val="0"/>
                <w:sz w:val="18"/>
                <w:szCs w:val="18"/>
              </w:rPr>
            </w:pPr>
            <w:r w:rsidRPr="00A8367B">
              <w:rPr>
                <w:rFonts w:ascii="Arial" w:eastAsia="宋体" w:hAnsi="Arial" w:cs="Arial"/>
                <w:kern w:val="0"/>
                <w:sz w:val="18"/>
                <w:szCs w:val="18"/>
              </w:rPr>
              <w:t>0304Z1</w:t>
            </w:r>
            <w:r w:rsidRPr="00A8367B">
              <w:rPr>
                <w:rFonts w:ascii="Arial" w:eastAsia="宋体" w:hAnsi="Arial" w:cs="Arial"/>
                <w:kern w:val="0"/>
                <w:sz w:val="18"/>
                <w:szCs w:val="18"/>
              </w:rPr>
              <w:t>民族社会学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民族社会分层与流动</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民族社区发展</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民族地区社会管理</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10</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701</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804</w:t>
            </w:r>
            <w:r w:rsidRPr="00A8367B">
              <w:rPr>
                <w:rFonts w:ascii="Arial" w:eastAsia="宋体" w:hAnsi="Arial" w:cs="Arial"/>
                <w:kern w:val="0"/>
                <w:sz w:val="18"/>
                <w:szCs w:val="18"/>
              </w:rPr>
              <w:t>社会学概论</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社会学研究方法</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中国民族志</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马克思主义民族理论与政策</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ind w:left="823"/>
              <w:jc w:val="left"/>
              <w:rPr>
                <w:rFonts w:ascii="Arial" w:eastAsia="宋体" w:hAnsi="Arial" w:cs="Arial"/>
                <w:kern w:val="0"/>
                <w:sz w:val="18"/>
                <w:szCs w:val="18"/>
              </w:rPr>
            </w:pPr>
            <w:r w:rsidRPr="00A8367B">
              <w:rPr>
                <w:rFonts w:ascii="Arial" w:eastAsia="宋体" w:hAnsi="Arial" w:cs="Arial"/>
                <w:kern w:val="0"/>
                <w:sz w:val="18"/>
                <w:szCs w:val="18"/>
              </w:rPr>
              <w:t>0304Z2</w:t>
            </w:r>
            <w:r w:rsidRPr="00A8367B">
              <w:rPr>
                <w:rFonts w:ascii="Arial" w:eastAsia="宋体" w:hAnsi="Arial" w:cs="Arial"/>
                <w:kern w:val="0"/>
                <w:sz w:val="18"/>
                <w:szCs w:val="18"/>
              </w:rPr>
              <w:t>民族法学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民族法治理论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宪政与民族区域治理</w:t>
            </w:r>
          </w:p>
          <w:p w:rsidR="00A8367B" w:rsidRPr="00A8367B" w:rsidRDefault="00A8367B" w:rsidP="00A8367B">
            <w:pPr>
              <w:widowControl/>
              <w:spacing w:before="100" w:beforeAutospacing="1" w:after="100" w:afterAutospacing="1" w:line="360" w:lineRule="atLeast"/>
              <w:ind w:left="823"/>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 xml:space="preserve">701 </w:t>
            </w:r>
            <w:r w:rsidRPr="00A8367B">
              <w:rPr>
                <w:rFonts w:ascii="Arial" w:eastAsia="宋体" w:hAnsi="Arial" w:cs="Arial"/>
                <w:kern w:val="0"/>
                <w:sz w:val="18"/>
                <w:szCs w:val="18"/>
              </w:rPr>
              <w:t>民族学通论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 xml:space="preserve">805 </w:t>
            </w:r>
            <w:r w:rsidRPr="00A8367B">
              <w:rPr>
                <w:rFonts w:ascii="Arial" w:eastAsia="宋体" w:hAnsi="Arial" w:cs="Arial"/>
                <w:kern w:val="0"/>
                <w:sz w:val="18"/>
                <w:szCs w:val="18"/>
              </w:rPr>
              <w:t>法理学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民族法学</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中国民族志</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宪法学与行政法学</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005</w:t>
            </w:r>
            <w:r w:rsidRPr="00A8367B">
              <w:rPr>
                <w:rFonts w:ascii="Arial" w:eastAsia="宋体" w:hAnsi="Arial" w:cs="Arial"/>
                <w:b/>
                <w:bCs/>
                <w:kern w:val="0"/>
                <w:sz w:val="18"/>
              </w:rPr>
              <w:t>文学与传媒学院（</w:t>
            </w:r>
            <w:r w:rsidRPr="00A8367B">
              <w:rPr>
                <w:rFonts w:ascii="Arial" w:eastAsia="宋体" w:hAnsi="Arial" w:cs="Arial"/>
                <w:b/>
                <w:bCs/>
                <w:kern w:val="0"/>
                <w:sz w:val="18"/>
              </w:rPr>
              <w:t>0718</w:t>
            </w:r>
            <w:r w:rsidRPr="00A8367B">
              <w:rPr>
                <w:rFonts w:ascii="Arial" w:eastAsia="宋体" w:hAnsi="Arial" w:cs="Arial"/>
                <w:b/>
                <w:bCs/>
                <w:kern w:val="0"/>
                <w:sz w:val="18"/>
              </w:rPr>
              <w:t>－</w:t>
            </w:r>
            <w:r w:rsidRPr="00A8367B">
              <w:rPr>
                <w:rFonts w:ascii="Arial" w:eastAsia="宋体" w:hAnsi="Arial" w:cs="Arial"/>
                <w:b/>
                <w:bCs/>
                <w:kern w:val="0"/>
                <w:sz w:val="18"/>
              </w:rPr>
              <w:t>8439473-602</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050101</w:t>
            </w:r>
            <w:r w:rsidRPr="00A8367B">
              <w:rPr>
                <w:rFonts w:ascii="Arial" w:eastAsia="宋体" w:hAnsi="Arial" w:cs="Arial"/>
                <w:kern w:val="0"/>
                <w:sz w:val="18"/>
                <w:szCs w:val="18"/>
              </w:rPr>
              <w:t>文艺学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01 </w:t>
            </w:r>
            <w:r w:rsidRPr="00A8367B">
              <w:rPr>
                <w:rFonts w:ascii="Arial" w:eastAsia="宋体" w:hAnsi="Arial" w:cs="Arial"/>
                <w:kern w:val="0"/>
                <w:sz w:val="18"/>
                <w:szCs w:val="18"/>
              </w:rPr>
              <w:t>文学人类学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02 </w:t>
            </w:r>
            <w:r w:rsidRPr="00A8367B">
              <w:rPr>
                <w:rFonts w:ascii="Arial" w:eastAsia="宋体" w:hAnsi="Arial" w:cs="Arial"/>
                <w:kern w:val="0"/>
                <w:sz w:val="18"/>
                <w:szCs w:val="18"/>
              </w:rPr>
              <w:t>中国文化与文论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xml:space="preserve">03 </w:t>
            </w:r>
            <w:r w:rsidRPr="00A8367B">
              <w:rPr>
                <w:rFonts w:ascii="Arial" w:eastAsia="宋体" w:hAnsi="Arial" w:cs="Arial"/>
                <w:kern w:val="0"/>
                <w:sz w:val="18"/>
                <w:szCs w:val="18"/>
              </w:rPr>
              <w:t>文艺与传媒</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04 </w:t>
            </w:r>
            <w:r w:rsidRPr="00A8367B">
              <w:rPr>
                <w:rFonts w:ascii="Arial" w:eastAsia="宋体" w:hAnsi="Arial" w:cs="Arial"/>
                <w:kern w:val="0"/>
                <w:sz w:val="18"/>
                <w:szCs w:val="18"/>
              </w:rPr>
              <w:t>民族民间文艺学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05 </w:t>
            </w:r>
            <w:r w:rsidRPr="00A8367B">
              <w:rPr>
                <w:rFonts w:ascii="Arial" w:eastAsia="宋体" w:hAnsi="Arial" w:cs="Arial"/>
                <w:kern w:val="0"/>
                <w:sz w:val="18"/>
                <w:szCs w:val="18"/>
              </w:rPr>
              <w:t>中西语言文化与比较诗学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06 </w:t>
            </w:r>
            <w:r w:rsidRPr="00A8367B">
              <w:rPr>
                <w:rFonts w:ascii="Arial" w:eastAsia="宋体" w:hAnsi="Arial" w:cs="Arial"/>
                <w:kern w:val="0"/>
                <w:sz w:val="18"/>
                <w:szCs w:val="18"/>
              </w:rPr>
              <w:t>文艺思潮与批评</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lastRenderedPageBreak/>
              <w:t>18</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③</w:t>
            </w:r>
            <w:r w:rsidRPr="00A8367B">
              <w:rPr>
                <w:rFonts w:ascii="Arial" w:eastAsia="宋体" w:hAnsi="Arial" w:cs="Arial"/>
                <w:kern w:val="0"/>
                <w:sz w:val="18"/>
                <w:szCs w:val="18"/>
              </w:rPr>
              <w:t>702</w:t>
            </w:r>
            <w:r w:rsidRPr="00A8367B">
              <w:rPr>
                <w:rFonts w:ascii="Arial" w:eastAsia="宋体" w:hAnsi="Arial" w:cs="Arial"/>
                <w:kern w:val="0"/>
                <w:sz w:val="18"/>
                <w:szCs w:val="18"/>
              </w:rPr>
              <w:t>文学理论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808</w:t>
            </w:r>
            <w:r w:rsidRPr="00A8367B">
              <w:rPr>
                <w:rFonts w:ascii="Arial" w:eastAsia="宋体" w:hAnsi="Arial" w:cs="Arial"/>
                <w:kern w:val="0"/>
                <w:sz w:val="18"/>
                <w:szCs w:val="18"/>
              </w:rPr>
              <w:t>文学史基础</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文学批</w:t>
            </w:r>
            <w:r w:rsidRPr="00A8367B">
              <w:rPr>
                <w:rFonts w:ascii="Arial" w:eastAsia="宋体" w:hAnsi="Arial" w:cs="Arial"/>
                <w:kern w:val="0"/>
                <w:sz w:val="18"/>
                <w:szCs w:val="18"/>
              </w:rPr>
              <w:lastRenderedPageBreak/>
              <w:t>评原理与实践</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①</w:t>
            </w:r>
            <w:r w:rsidRPr="00A8367B">
              <w:rPr>
                <w:rFonts w:ascii="Arial" w:eastAsia="宋体" w:hAnsi="Arial" w:cs="Arial"/>
                <w:kern w:val="0"/>
                <w:sz w:val="18"/>
                <w:szCs w:val="18"/>
              </w:rPr>
              <w:t>写作学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现代汉语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初试</w:t>
            </w:r>
            <w:r w:rsidRPr="00A8367B">
              <w:rPr>
                <w:rFonts w:ascii="Arial" w:eastAsia="宋体" w:hAnsi="Arial" w:cs="Arial"/>
                <w:kern w:val="0"/>
                <w:sz w:val="18"/>
                <w:szCs w:val="18"/>
              </w:rPr>
              <w:t xml:space="preserve"> </w:t>
            </w:r>
            <w:r w:rsidRPr="00A8367B">
              <w:rPr>
                <w:rFonts w:ascii="宋体" w:eastAsia="宋体" w:hAnsi="宋体" w:cs="宋体"/>
                <w:kern w:val="0"/>
                <w:sz w:val="18"/>
                <w:szCs w:val="18"/>
              </w:rPr>
              <w:t>①</w:t>
            </w:r>
            <w:r w:rsidRPr="00A8367B">
              <w:rPr>
                <w:rFonts w:ascii="Arial" w:eastAsia="宋体" w:hAnsi="Arial" w:cs="Arial"/>
                <w:kern w:val="0"/>
                <w:sz w:val="18"/>
                <w:szCs w:val="18"/>
              </w:rPr>
              <w:t>文学理论：包括文学理论基础、中国古代文论、西方文学理论等相关概念范畴、基本原理和规律等；</w:t>
            </w:r>
            <w:r w:rsidRPr="00A8367B">
              <w:rPr>
                <w:rFonts w:ascii="宋体" w:eastAsia="宋体" w:hAnsi="宋体" w:cs="宋体"/>
                <w:kern w:val="0"/>
                <w:sz w:val="18"/>
                <w:szCs w:val="18"/>
              </w:rPr>
              <w:t>②</w:t>
            </w:r>
            <w:r w:rsidRPr="00A8367B">
              <w:rPr>
                <w:rFonts w:ascii="Arial" w:eastAsia="宋体" w:hAnsi="Arial" w:cs="Arial"/>
                <w:kern w:val="0"/>
                <w:sz w:val="18"/>
                <w:szCs w:val="18"/>
              </w:rPr>
              <w:t>文学史基础：包括中国古代</w:t>
            </w:r>
            <w:r w:rsidRPr="00A8367B">
              <w:rPr>
                <w:rFonts w:ascii="Arial" w:eastAsia="宋体" w:hAnsi="Arial" w:cs="Arial"/>
                <w:kern w:val="0"/>
                <w:sz w:val="18"/>
                <w:szCs w:val="18"/>
              </w:rPr>
              <w:lastRenderedPageBreak/>
              <w:t>文学史、中国现代文学史。</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复试</w:t>
            </w:r>
            <w:r w:rsidRPr="00A8367B">
              <w:rPr>
                <w:rFonts w:ascii="Arial" w:eastAsia="宋体" w:hAnsi="Arial" w:cs="Arial"/>
                <w:kern w:val="0"/>
                <w:sz w:val="18"/>
                <w:szCs w:val="18"/>
              </w:rPr>
              <w:t xml:space="preserve"> </w:t>
            </w:r>
            <w:r w:rsidRPr="00A8367B">
              <w:rPr>
                <w:rFonts w:ascii="宋体" w:eastAsia="宋体" w:hAnsi="宋体" w:cs="宋体"/>
                <w:kern w:val="0"/>
                <w:sz w:val="18"/>
                <w:szCs w:val="18"/>
              </w:rPr>
              <w:t>①</w:t>
            </w:r>
            <w:r w:rsidRPr="00A8367B">
              <w:rPr>
                <w:rFonts w:ascii="Arial" w:eastAsia="宋体" w:hAnsi="Arial" w:cs="Arial"/>
                <w:kern w:val="0"/>
                <w:sz w:val="18"/>
                <w:szCs w:val="18"/>
              </w:rPr>
              <w:t>文学批评原理与实践：主要包括文学批评原理及文艺批评写作。</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加试</w:t>
            </w:r>
            <w:r w:rsidRPr="00A8367B">
              <w:rPr>
                <w:rFonts w:ascii="Arial" w:eastAsia="宋体" w:hAnsi="Arial" w:cs="Arial"/>
                <w:kern w:val="0"/>
                <w:sz w:val="18"/>
                <w:szCs w:val="18"/>
              </w:rPr>
              <w:t xml:space="preserve"> </w:t>
            </w:r>
            <w:r w:rsidRPr="00A8367B">
              <w:rPr>
                <w:rFonts w:ascii="宋体" w:eastAsia="宋体" w:hAnsi="宋体" w:cs="宋体"/>
                <w:kern w:val="0"/>
                <w:sz w:val="18"/>
                <w:szCs w:val="18"/>
              </w:rPr>
              <w:t>①</w:t>
            </w:r>
            <w:r w:rsidRPr="00A8367B">
              <w:rPr>
                <w:rFonts w:ascii="Arial" w:eastAsia="宋体" w:hAnsi="Arial" w:cs="Arial"/>
                <w:kern w:val="0"/>
                <w:sz w:val="18"/>
                <w:szCs w:val="18"/>
              </w:rPr>
              <w:t>写作学：主要包括写作学基本知识、原理及应用写作或文艺评论。</w:t>
            </w:r>
            <w:r w:rsidRPr="00A8367B">
              <w:rPr>
                <w:rFonts w:ascii="宋体" w:eastAsia="宋体" w:hAnsi="宋体" w:cs="宋体"/>
                <w:kern w:val="0"/>
                <w:sz w:val="18"/>
                <w:szCs w:val="18"/>
              </w:rPr>
              <w:t>②</w:t>
            </w:r>
            <w:r w:rsidRPr="00A8367B">
              <w:rPr>
                <w:rFonts w:ascii="Arial" w:eastAsia="宋体" w:hAnsi="Arial" w:cs="Arial"/>
                <w:kern w:val="0"/>
                <w:sz w:val="18"/>
                <w:szCs w:val="18"/>
              </w:rPr>
              <w:t>现代汉语：主要包括现代汉语语音、文字、词汇、语法等内容。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lastRenderedPageBreak/>
              <w:t xml:space="preserve">006 </w:t>
            </w:r>
            <w:r w:rsidRPr="00A8367B">
              <w:rPr>
                <w:rFonts w:ascii="Arial" w:eastAsia="宋体" w:hAnsi="Arial" w:cs="Arial"/>
                <w:b/>
                <w:bCs/>
                <w:kern w:val="0"/>
                <w:sz w:val="18"/>
              </w:rPr>
              <w:t>理学院（</w:t>
            </w:r>
            <w:r w:rsidRPr="00A8367B">
              <w:rPr>
                <w:rFonts w:ascii="Arial" w:eastAsia="宋体" w:hAnsi="Arial" w:cs="Arial"/>
                <w:b/>
                <w:bCs/>
                <w:kern w:val="0"/>
                <w:sz w:val="18"/>
              </w:rPr>
              <w:t>0718-8437732</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070101</w:t>
            </w:r>
            <w:r w:rsidRPr="00A8367B">
              <w:rPr>
                <w:rFonts w:ascii="Arial" w:eastAsia="宋体" w:hAnsi="Arial" w:cs="Arial"/>
                <w:kern w:val="0"/>
                <w:sz w:val="18"/>
                <w:szCs w:val="18"/>
              </w:rPr>
              <w:t>基础数学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01 </w:t>
            </w:r>
            <w:r w:rsidRPr="00A8367B">
              <w:rPr>
                <w:rFonts w:ascii="Arial" w:eastAsia="宋体" w:hAnsi="Arial" w:cs="Arial"/>
                <w:kern w:val="0"/>
                <w:sz w:val="18"/>
                <w:szCs w:val="18"/>
              </w:rPr>
              <w:t>代数学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02 </w:t>
            </w:r>
            <w:r w:rsidRPr="00A8367B">
              <w:rPr>
                <w:rFonts w:ascii="Arial" w:eastAsia="宋体" w:hAnsi="Arial" w:cs="Arial"/>
                <w:kern w:val="0"/>
                <w:sz w:val="18"/>
                <w:szCs w:val="18"/>
              </w:rPr>
              <w:t>模糊数学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070104 </w:t>
            </w:r>
            <w:r w:rsidRPr="00A8367B">
              <w:rPr>
                <w:rFonts w:ascii="Arial" w:eastAsia="宋体" w:hAnsi="Arial" w:cs="Arial"/>
                <w:kern w:val="0"/>
                <w:sz w:val="18"/>
                <w:szCs w:val="18"/>
              </w:rPr>
              <w:t>应用数学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微分方程理论及其应用</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02 </w:t>
            </w:r>
            <w:r w:rsidRPr="00A8367B">
              <w:rPr>
                <w:rFonts w:ascii="Arial" w:eastAsia="宋体" w:hAnsi="Arial" w:cs="Arial"/>
                <w:kern w:val="0"/>
                <w:sz w:val="18"/>
                <w:szCs w:val="18"/>
              </w:rPr>
              <w:t>现代数学物理</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03 </w:t>
            </w:r>
            <w:r w:rsidRPr="00A8367B">
              <w:rPr>
                <w:rFonts w:ascii="Arial" w:eastAsia="宋体" w:hAnsi="Arial" w:cs="Arial"/>
                <w:kern w:val="0"/>
                <w:sz w:val="18"/>
                <w:szCs w:val="18"/>
              </w:rPr>
              <w:t>金融数学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070105</w:t>
            </w:r>
            <w:r w:rsidRPr="00A8367B">
              <w:rPr>
                <w:rFonts w:ascii="Arial" w:eastAsia="宋体" w:hAnsi="Arial" w:cs="Arial"/>
                <w:kern w:val="0"/>
                <w:sz w:val="18"/>
                <w:szCs w:val="18"/>
              </w:rPr>
              <w:t>运筹学与控制论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智能优化与控制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信号检测与分析</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10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601</w:t>
            </w:r>
            <w:r w:rsidRPr="00A8367B">
              <w:rPr>
                <w:rFonts w:ascii="Arial" w:eastAsia="宋体" w:hAnsi="Arial" w:cs="Arial"/>
                <w:kern w:val="0"/>
                <w:sz w:val="18"/>
                <w:szCs w:val="18"/>
              </w:rPr>
              <w:t>数学分析</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809</w:t>
            </w:r>
            <w:r w:rsidRPr="00A8367B">
              <w:rPr>
                <w:rFonts w:ascii="Arial" w:eastAsia="宋体" w:hAnsi="Arial" w:cs="Arial"/>
                <w:kern w:val="0"/>
                <w:sz w:val="18"/>
                <w:szCs w:val="18"/>
              </w:rPr>
              <w:t>高等代数</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近世代数</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常微分方程</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解析几何</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实变函数</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、初试科目《数学分析》和《高等代数》均以数学专业本科教育的基本内容为主要考试内容。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、复试科目主要考查学生对数学专业相关课程的基本内容的掌握情况和基本方法的运用能力。</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3</w:t>
            </w:r>
            <w:r w:rsidRPr="00A8367B">
              <w:rPr>
                <w:rFonts w:ascii="Arial" w:eastAsia="宋体" w:hAnsi="Arial" w:cs="Arial"/>
                <w:kern w:val="0"/>
                <w:sz w:val="18"/>
                <w:szCs w:val="18"/>
              </w:rPr>
              <w:t>、同等学历加试科目以数学专业本科教育的相关课程为主要考试内容。</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 xml:space="preserve">007 </w:t>
            </w:r>
            <w:r w:rsidRPr="00A8367B">
              <w:rPr>
                <w:rFonts w:ascii="Arial" w:eastAsia="宋体" w:hAnsi="Arial" w:cs="Arial"/>
                <w:b/>
                <w:bCs/>
                <w:kern w:val="0"/>
                <w:sz w:val="18"/>
              </w:rPr>
              <w:t>信息工程学院（</w:t>
            </w:r>
            <w:r w:rsidRPr="00A8367B">
              <w:rPr>
                <w:rFonts w:ascii="Arial" w:eastAsia="宋体" w:hAnsi="Arial" w:cs="Arial"/>
                <w:b/>
                <w:bCs/>
                <w:kern w:val="0"/>
                <w:sz w:val="18"/>
              </w:rPr>
              <w:t>0718-8437881</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0701Z3 </w:t>
            </w:r>
            <w:r w:rsidRPr="00A8367B">
              <w:rPr>
                <w:rFonts w:ascii="Arial" w:eastAsia="宋体" w:hAnsi="Arial" w:cs="Arial"/>
                <w:kern w:val="0"/>
                <w:sz w:val="18"/>
                <w:szCs w:val="18"/>
              </w:rPr>
              <w:t>信息安全</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01</w:t>
            </w:r>
            <w:r w:rsidRPr="00A8367B">
              <w:rPr>
                <w:rFonts w:ascii="Arial" w:eastAsia="宋体" w:hAnsi="Arial" w:cs="Arial"/>
                <w:kern w:val="0"/>
                <w:sz w:val="18"/>
                <w:szCs w:val="18"/>
              </w:rPr>
              <w:t>密码理论与技术</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图形图像处理与信息隐藏</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数据库安全与优化</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lastRenderedPageBreak/>
              <w:t>4</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numPr>
                <w:ilvl w:val="0"/>
                <w:numId w:val="2"/>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numPr>
                <w:ilvl w:val="0"/>
                <w:numId w:val="2"/>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numPr>
                <w:ilvl w:val="0"/>
                <w:numId w:val="2"/>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602</w:t>
            </w:r>
            <w:r w:rsidRPr="00A8367B">
              <w:rPr>
                <w:rFonts w:ascii="Arial" w:eastAsia="宋体" w:hAnsi="Arial" w:cs="Arial"/>
                <w:kern w:val="0"/>
                <w:sz w:val="18"/>
                <w:szCs w:val="18"/>
              </w:rPr>
              <w:t>离散</w:t>
            </w:r>
            <w:r w:rsidRPr="00A8367B">
              <w:rPr>
                <w:rFonts w:ascii="Arial" w:eastAsia="宋体" w:hAnsi="Arial" w:cs="Arial"/>
                <w:kern w:val="0"/>
                <w:sz w:val="18"/>
                <w:szCs w:val="18"/>
              </w:rPr>
              <w:lastRenderedPageBreak/>
              <w:t>数学</w:t>
            </w:r>
          </w:p>
          <w:p w:rsidR="00A8367B" w:rsidRPr="00A8367B" w:rsidRDefault="00A8367B" w:rsidP="00A8367B">
            <w:pPr>
              <w:widowControl/>
              <w:numPr>
                <w:ilvl w:val="0"/>
                <w:numId w:val="2"/>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810</w:t>
            </w:r>
            <w:r w:rsidRPr="00A8367B">
              <w:rPr>
                <w:rFonts w:ascii="Arial" w:eastAsia="宋体" w:hAnsi="Arial" w:cs="Arial"/>
                <w:kern w:val="0"/>
                <w:sz w:val="18"/>
                <w:szCs w:val="18"/>
              </w:rPr>
              <w:t>数据结构</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计算机</w:t>
            </w:r>
            <w:r w:rsidRPr="00A8367B">
              <w:rPr>
                <w:rFonts w:ascii="Arial" w:eastAsia="宋体" w:hAnsi="Arial" w:cs="Arial"/>
                <w:kern w:val="0"/>
                <w:sz w:val="18"/>
                <w:szCs w:val="18"/>
              </w:rPr>
              <w:lastRenderedPageBreak/>
              <w:t>网络</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 xml:space="preserve"> C</w:t>
            </w:r>
            <w:r w:rsidRPr="00A8367B">
              <w:rPr>
                <w:rFonts w:ascii="Arial" w:eastAsia="宋体" w:hAnsi="Arial" w:cs="Arial"/>
                <w:kern w:val="0"/>
                <w:sz w:val="18"/>
                <w:szCs w:val="18"/>
              </w:rPr>
              <w:t>语言程序设计</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lastRenderedPageBreak/>
              <w:t>②</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操作系统</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初试科目《离散数学》以数学专业本科教育的基本内容为主要考试内容；《数据结构》以计算机科学与技术专</w:t>
            </w:r>
            <w:r w:rsidRPr="00A8367B">
              <w:rPr>
                <w:rFonts w:ascii="Arial" w:eastAsia="宋体" w:hAnsi="Arial" w:cs="Arial"/>
                <w:kern w:val="0"/>
                <w:sz w:val="18"/>
                <w:szCs w:val="18"/>
              </w:rPr>
              <w:lastRenderedPageBreak/>
              <w:t>业本科教育的基本内容为主要考试内容。</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lastRenderedPageBreak/>
              <w:t>008</w:t>
            </w:r>
            <w:r w:rsidRPr="00A8367B">
              <w:rPr>
                <w:rFonts w:ascii="Arial" w:eastAsia="宋体" w:hAnsi="Arial" w:cs="Arial"/>
                <w:b/>
                <w:bCs/>
                <w:kern w:val="0"/>
                <w:sz w:val="18"/>
              </w:rPr>
              <w:t>化学与环境工程学院</w:t>
            </w:r>
            <w:r w:rsidRPr="00A8367B">
              <w:rPr>
                <w:rFonts w:ascii="Arial" w:eastAsia="宋体" w:hAnsi="Arial" w:cs="Arial"/>
                <w:b/>
                <w:bCs/>
                <w:kern w:val="0"/>
                <w:sz w:val="18"/>
              </w:rPr>
              <w:t>(0718-8437531)</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00</w:t>
            </w:r>
            <w:r w:rsidRPr="00A8367B">
              <w:rPr>
                <w:rFonts w:ascii="Arial" w:eastAsia="宋体" w:hAnsi="Arial" w:cs="Arial"/>
                <w:kern w:val="0"/>
                <w:sz w:val="18"/>
                <w:szCs w:val="18"/>
              </w:rPr>
              <w:t>化学与环境工程学院</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(0718-8437531)</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(0817)</w:t>
            </w:r>
            <w:r w:rsidRPr="00A8367B">
              <w:rPr>
                <w:rFonts w:ascii="Arial" w:eastAsia="宋体" w:hAnsi="Arial" w:cs="Arial"/>
                <w:kern w:val="0"/>
                <w:sz w:val="18"/>
                <w:szCs w:val="18"/>
              </w:rPr>
              <w:t>化学工程与技术</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081702  </w:t>
            </w:r>
            <w:r w:rsidRPr="00A8367B">
              <w:rPr>
                <w:rFonts w:ascii="Arial" w:eastAsia="宋体" w:hAnsi="Arial" w:cs="Arial"/>
                <w:kern w:val="0"/>
                <w:sz w:val="18"/>
                <w:szCs w:val="18"/>
              </w:rPr>
              <w:t>化学工艺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081703  </w:t>
            </w:r>
            <w:r w:rsidRPr="00A8367B">
              <w:rPr>
                <w:rFonts w:ascii="Arial" w:eastAsia="宋体" w:hAnsi="Arial" w:cs="Arial"/>
                <w:kern w:val="0"/>
                <w:sz w:val="18"/>
                <w:szCs w:val="18"/>
              </w:rPr>
              <w:t>生物化工</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081704  </w:t>
            </w:r>
            <w:r w:rsidRPr="00A8367B">
              <w:rPr>
                <w:rFonts w:ascii="Arial" w:eastAsia="宋体" w:hAnsi="Arial" w:cs="Arial"/>
                <w:kern w:val="0"/>
                <w:sz w:val="18"/>
                <w:szCs w:val="18"/>
              </w:rPr>
              <w:t>应用化学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10</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numPr>
                <w:ilvl w:val="0"/>
                <w:numId w:val="3"/>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numPr>
                <w:ilvl w:val="0"/>
                <w:numId w:val="3"/>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numPr>
                <w:ilvl w:val="0"/>
                <w:numId w:val="3"/>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302</w:t>
            </w:r>
            <w:r w:rsidRPr="00A8367B">
              <w:rPr>
                <w:rFonts w:ascii="Arial" w:eastAsia="宋体" w:hAnsi="Arial" w:cs="Arial"/>
                <w:kern w:val="0"/>
                <w:sz w:val="18"/>
                <w:szCs w:val="18"/>
              </w:rPr>
              <w:t>高等数学（二）</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811</w:t>
            </w:r>
            <w:r w:rsidRPr="00A8367B">
              <w:rPr>
                <w:rFonts w:ascii="Arial" w:eastAsia="宋体" w:hAnsi="Arial" w:cs="Arial"/>
                <w:kern w:val="0"/>
                <w:sz w:val="18"/>
                <w:szCs w:val="18"/>
              </w:rPr>
              <w:t>物理化学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专业英语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化学化工类实验</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无机化学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分析化学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有机化学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、初试科目物理化学以应用化学、化学工程与技术、化学等专业本科教育相关课程为主要考试内容；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、同等学力加试科目以化学工程与技术、应用化学、化学等专业本科教育相关课程为主要考试内容。</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360"/>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 xml:space="preserve">009 </w:t>
            </w:r>
            <w:r w:rsidRPr="00A8367B">
              <w:rPr>
                <w:rFonts w:ascii="Arial" w:eastAsia="宋体" w:hAnsi="Arial" w:cs="Arial"/>
                <w:b/>
                <w:bCs/>
                <w:kern w:val="0"/>
                <w:sz w:val="18"/>
              </w:rPr>
              <w:t>林学园艺学院（</w:t>
            </w:r>
            <w:r w:rsidRPr="00A8367B">
              <w:rPr>
                <w:rFonts w:ascii="Arial" w:eastAsia="宋体" w:hAnsi="Arial" w:cs="Arial"/>
                <w:b/>
                <w:bCs/>
                <w:kern w:val="0"/>
                <w:sz w:val="18"/>
              </w:rPr>
              <w:t>0718-8439741</w:t>
            </w:r>
            <w:r w:rsidRPr="00A8367B">
              <w:rPr>
                <w:rFonts w:ascii="Arial" w:eastAsia="宋体" w:hAnsi="Arial" w:cs="Arial"/>
                <w:b/>
                <w:bCs/>
                <w:kern w:val="0"/>
                <w:sz w:val="18"/>
              </w:rPr>
              <w:t>）</w:t>
            </w:r>
          </w:p>
        </w:tc>
      </w:tr>
      <w:tr w:rsidR="00A8367B" w:rsidRPr="00A8367B" w:rsidTr="00A8367B">
        <w:trPr>
          <w:trHeight w:val="303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0907 </w:t>
            </w:r>
            <w:r w:rsidRPr="00A8367B">
              <w:rPr>
                <w:rFonts w:ascii="Arial" w:eastAsia="宋体" w:hAnsi="Arial" w:cs="Arial"/>
                <w:kern w:val="0"/>
                <w:sz w:val="18"/>
                <w:szCs w:val="18"/>
              </w:rPr>
              <w:t>林学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090705 </w:t>
            </w:r>
            <w:r w:rsidRPr="00A8367B">
              <w:rPr>
                <w:rFonts w:ascii="Arial" w:eastAsia="宋体" w:hAnsi="Arial" w:cs="Arial"/>
                <w:kern w:val="0"/>
                <w:sz w:val="18"/>
                <w:szCs w:val="18"/>
              </w:rPr>
              <w:t>野生动植物保护与利用</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01 </w:t>
            </w:r>
            <w:r w:rsidRPr="00A8367B">
              <w:rPr>
                <w:rFonts w:ascii="Arial" w:eastAsia="宋体" w:hAnsi="Arial" w:cs="Arial"/>
                <w:kern w:val="0"/>
                <w:sz w:val="18"/>
                <w:szCs w:val="18"/>
              </w:rPr>
              <w:t>野生植物资源与保护技术研究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02 </w:t>
            </w:r>
            <w:r w:rsidRPr="00A8367B">
              <w:rPr>
                <w:rFonts w:ascii="Arial" w:eastAsia="宋体" w:hAnsi="Arial" w:cs="Arial"/>
                <w:kern w:val="0"/>
                <w:sz w:val="18"/>
                <w:szCs w:val="18"/>
              </w:rPr>
              <w:t>野生动植物开发与利用研究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03 </w:t>
            </w:r>
            <w:r w:rsidRPr="00A8367B">
              <w:rPr>
                <w:rFonts w:ascii="Arial" w:eastAsia="宋体" w:hAnsi="Arial" w:cs="Arial"/>
                <w:kern w:val="0"/>
                <w:sz w:val="18"/>
                <w:szCs w:val="18"/>
              </w:rPr>
              <w:t>森林生物工程研究</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10</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numPr>
                <w:ilvl w:val="0"/>
                <w:numId w:val="4"/>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numPr>
                <w:ilvl w:val="0"/>
                <w:numId w:val="4"/>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703</w:t>
            </w:r>
            <w:r w:rsidRPr="00A8367B">
              <w:rPr>
                <w:rFonts w:ascii="Arial" w:eastAsia="宋体" w:hAnsi="Arial" w:cs="Arial"/>
                <w:kern w:val="0"/>
                <w:sz w:val="18"/>
                <w:szCs w:val="18"/>
              </w:rPr>
              <w:t>植物学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812</w:t>
            </w:r>
            <w:r w:rsidRPr="00A8367B">
              <w:rPr>
                <w:rFonts w:ascii="Arial" w:eastAsia="宋体" w:hAnsi="Arial" w:cs="Arial"/>
                <w:kern w:val="0"/>
                <w:sz w:val="18"/>
                <w:szCs w:val="18"/>
              </w:rPr>
              <w:t>基础生态学</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植物生理学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gridSpan w:val="2"/>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numPr>
                <w:ilvl w:val="0"/>
                <w:numId w:val="5"/>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lastRenderedPageBreak/>
              <w:t>普通生物学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 xml:space="preserve"> </w:t>
            </w:r>
            <w:r w:rsidRPr="00A8367B">
              <w:rPr>
                <w:rFonts w:ascii="Arial" w:eastAsia="宋体" w:hAnsi="Arial" w:cs="Arial"/>
                <w:kern w:val="0"/>
                <w:sz w:val="18"/>
                <w:szCs w:val="18"/>
              </w:rPr>
              <w:t>生物化学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考试科目：见湖北民族学院林学园艺学院网页</w:t>
            </w:r>
            <w:r w:rsidRPr="00A8367B">
              <w:rPr>
                <w:rFonts w:ascii="Arial" w:eastAsia="宋体" w:hAnsi="Arial" w:cs="Arial"/>
                <w:kern w:val="0"/>
                <w:sz w:val="18"/>
                <w:szCs w:val="18"/>
              </w:rPr>
              <w:t>2014</w:t>
            </w:r>
            <w:r w:rsidRPr="00A8367B">
              <w:rPr>
                <w:rFonts w:ascii="Arial" w:eastAsia="宋体" w:hAnsi="Arial" w:cs="Arial"/>
                <w:kern w:val="0"/>
                <w:sz w:val="18"/>
                <w:szCs w:val="18"/>
              </w:rPr>
              <w:t>年硕士研究生考试《植物学》、《基础生态学》、《植物生理学》考试大纲。</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45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b/>
                <w:bCs/>
                <w:kern w:val="0"/>
                <w:sz w:val="18"/>
              </w:rPr>
              <w:t xml:space="preserve">090706 </w:t>
            </w:r>
            <w:r w:rsidRPr="00A8367B">
              <w:rPr>
                <w:rFonts w:ascii="Arial" w:eastAsia="宋体" w:hAnsi="Arial" w:cs="Arial"/>
                <w:b/>
                <w:bCs/>
                <w:kern w:val="0"/>
                <w:sz w:val="18"/>
              </w:rPr>
              <w:t>园林植物与</w:t>
            </w:r>
            <w:r w:rsidRPr="00A8367B">
              <w:rPr>
                <w:rFonts w:ascii="Arial" w:eastAsia="宋体" w:hAnsi="Arial" w:cs="Arial"/>
                <w:b/>
                <w:bCs/>
                <w:kern w:val="0"/>
                <w:sz w:val="18"/>
              </w:rPr>
              <w:lastRenderedPageBreak/>
              <w:t>观赏园艺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01 </w:t>
            </w:r>
            <w:r w:rsidRPr="00A8367B">
              <w:rPr>
                <w:rFonts w:ascii="Arial" w:eastAsia="宋体" w:hAnsi="Arial" w:cs="Arial"/>
                <w:kern w:val="0"/>
                <w:sz w:val="18"/>
                <w:szCs w:val="18"/>
              </w:rPr>
              <w:t>园林植物种质资源</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xml:space="preserve">02 </w:t>
            </w:r>
            <w:r w:rsidRPr="00A8367B">
              <w:rPr>
                <w:rFonts w:ascii="Arial" w:eastAsia="宋体" w:hAnsi="Arial" w:cs="Arial"/>
                <w:kern w:val="0"/>
                <w:sz w:val="18"/>
                <w:szCs w:val="18"/>
              </w:rPr>
              <w:t>园林植物生理生化</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2595"/>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 xml:space="preserve">090707 </w:t>
            </w:r>
            <w:r w:rsidRPr="00A8367B">
              <w:rPr>
                <w:rFonts w:ascii="Arial" w:eastAsia="宋体" w:hAnsi="Arial" w:cs="Arial"/>
                <w:kern w:val="0"/>
                <w:sz w:val="18"/>
                <w:szCs w:val="18"/>
              </w:rPr>
              <w:t>水土保持与荒漠化防治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森林生态与流域修复管理</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水土保持动态监测与土地可持续利用</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615"/>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010</w:t>
            </w:r>
            <w:r w:rsidRPr="00A8367B">
              <w:rPr>
                <w:rFonts w:ascii="Arial" w:eastAsia="宋体" w:hAnsi="Arial" w:cs="Arial"/>
                <w:b/>
                <w:bCs/>
                <w:kern w:val="0"/>
                <w:sz w:val="18"/>
              </w:rPr>
              <w:t>生物科学与技术学院（</w:t>
            </w:r>
            <w:r w:rsidRPr="00A8367B">
              <w:rPr>
                <w:rFonts w:ascii="Arial" w:eastAsia="宋体" w:hAnsi="Arial" w:cs="Arial"/>
                <w:b/>
                <w:bCs/>
                <w:kern w:val="0"/>
                <w:sz w:val="18"/>
              </w:rPr>
              <w:t>0718-8439741</w:t>
            </w:r>
            <w:r w:rsidRPr="00A8367B">
              <w:rPr>
                <w:rFonts w:ascii="Arial" w:eastAsia="宋体" w:hAnsi="Arial" w:cs="Arial"/>
                <w:b/>
                <w:bCs/>
                <w:kern w:val="0"/>
                <w:sz w:val="18"/>
              </w:rPr>
              <w:t>）</w:t>
            </w:r>
          </w:p>
        </w:tc>
      </w:tr>
      <w:tr w:rsidR="00A8367B" w:rsidRPr="00A8367B" w:rsidTr="00A8367B">
        <w:trPr>
          <w:trHeight w:val="2595"/>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0907Z4</w:t>
            </w:r>
            <w:r w:rsidRPr="00A8367B">
              <w:rPr>
                <w:rFonts w:ascii="Arial" w:eastAsia="宋体" w:hAnsi="Arial" w:cs="Arial"/>
                <w:kern w:val="0"/>
                <w:sz w:val="18"/>
                <w:szCs w:val="18"/>
              </w:rPr>
              <w:t>林特食品加工与开发</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林特食品加工</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林特资源的食品应用性开发</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4</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704</w:t>
            </w:r>
            <w:r w:rsidRPr="00A8367B">
              <w:rPr>
                <w:rFonts w:ascii="Arial" w:eastAsia="宋体" w:hAnsi="Arial" w:cs="Arial"/>
                <w:kern w:val="0"/>
                <w:sz w:val="18"/>
                <w:szCs w:val="18"/>
              </w:rPr>
              <w:t>食品化学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813</w:t>
            </w:r>
            <w:r w:rsidRPr="00A8367B">
              <w:rPr>
                <w:rFonts w:ascii="Arial" w:eastAsia="宋体" w:hAnsi="Arial" w:cs="Arial"/>
                <w:kern w:val="0"/>
                <w:sz w:val="18"/>
                <w:szCs w:val="18"/>
              </w:rPr>
              <w:t>微生物学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食品工艺学</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numPr>
                <w:ilvl w:val="0"/>
                <w:numId w:val="6"/>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食品分析</w:t>
            </w:r>
          </w:p>
          <w:p w:rsidR="00A8367B" w:rsidRPr="00A8367B" w:rsidRDefault="00A8367B" w:rsidP="00A8367B">
            <w:pPr>
              <w:widowControl/>
              <w:numPr>
                <w:ilvl w:val="0"/>
                <w:numId w:val="6"/>
              </w:numPr>
              <w:spacing w:before="100" w:beforeAutospacing="1" w:after="100" w:afterAutospacing="1" w:line="360" w:lineRule="atLeast"/>
              <w:ind w:left="1170"/>
              <w:jc w:val="left"/>
              <w:rPr>
                <w:rFonts w:ascii="Arial" w:eastAsia="宋体" w:hAnsi="Arial" w:cs="Arial"/>
                <w:kern w:val="0"/>
                <w:sz w:val="18"/>
                <w:szCs w:val="18"/>
              </w:rPr>
            </w:pPr>
            <w:r w:rsidRPr="00A8367B">
              <w:rPr>
                <w:rFonts w:ascii="Arial" w:eastAsia="宋体" w:hAnsi="Arial" w:cs="Arial"/>
                <w:kern w:val="0"/>
                <w:sz w:val="18"/>
                <w:szCs w:val="18"/>
              </w:rPr>
              <w:t>食品营养学</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考试科目参见湖北民族学院生物科学与技术学院网页</w:t>
            </w:r>
            <w:r w:rsidRPr="00A8367B">
              <w:rPr>
                <w:rFonts w:ascii="Arial" w:eastAsia="宋体" w:hAnsi="Arial" w:cs="Arial"/>
                <w:kern w:val="0"/>
                <w:sz w:val="18"/>
                <w:szCs w:val="18"/>
              </w:rPr>
              <w:t>2013</w:t>
            </w:r>
            <w:r w:rsidRPr="00A8367B">
              <w:rPr>
                <w:rFonts w:ascii="Arial" w:eastAsia="宋体" w:hAnsi="Arial" w:cs="Arial"/>
                <w:kern w:val="0"/>
                <w:sz w:val="18"/>
                <w:szCs w:val="18"/>
              </w:rPr>
              <w:t>年硕士研究生考试大纲</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615"/>
          <w:tblCellSpacing w:w="0" w:type="dxa"/>
          <w:jc w:val="center"/>
        </w:trPr>
        <w:tc>
          <w:tcPr>
            <w:tcW w:w="0" w:type="auto"/>
            <w:gridSpan w:val="7"/>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b/>
                <w:bCs/>
                <w:kern w:val="0"/>
                <w:sz w:val="18"/>
              </w:rPr>
              <w:t>011</w:t>
            </w:r>
            <w:r w:rsidRPr="00A8367B">
              <w:rPr>
                <w:rFonts w:ascii="Arial" w:eastAsia="宋体" w:hAnsi="Arial" w:cs="Arial"/>
                <w:b/>
                <w:bCs/>
                <w:kern w:val="0"/>
                <w:sz w:val="18"/>
              </w:rPr>
              <w:t>中医药学院（</w:t>
            </w:r>
            <w:r w:rsidRPr="00A8367B">
              <w:rPr>
                <w:rFonts w:ascii="Arial" w:eastAsia="宋体" w:hAnsi="Arial" w:cs="Arial"/>
                <w:b/>
                <w:bCs/>
                <w:kern w:val="0"/>
                <w:sz w:val="18"/>
              </w:rPr>
              <w:t>0718-8437479</w:t>
            </w:r>
            <w:r w:rsidRPr="00A8367B">
              <w:rPr>
                <w:rFonts w:ascii="Arial" w:eastAsia="宋体" w:hAnsi="Arial" w:cs="Arial"/>
                <w:b/>
                <w:bCs/>
                <w:kern w:val="0"/>
                <w:sz w:val="18"/>
              </w:rPr>
              <w:t>）</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100501</w:t>
            </w:r>
            <w:r w:rsidRPr="00A8367B">
              <w:rPr>
                <w:rFonts w:ascii="Arial" w:eastAsia="宋体" w:hAnsi="Arial" w:cs="Arial"/>
                <w:kern w:val="0"/>
                <w:sz w:val="18"/>
                <w:szCs w:val="18"/>
              </w:rPr>
              <w:t>中医基础理论</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延缓衰老及防治老年病的应用研究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中医治则治法研究</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center"/>
              <w:rPr>
                <w:rFonts w:ascii="Arial" w:eastAsia="宋体" w:hAnsi="Arial" w:cs="Arial"/>
                <w:kern w:val="0"/>
                <w:sz w:val="18"/>
                <w:szCs w:val="18"/>
              </w:rPr>
            </w:pPr>
            <w:r w:rsidRPr="00A8367B">
              <w:rPr>
                <w:rFonts w:ascii="Arial" w:eastAsia="宋体" w:hAnsi="Arial" w:cs="Arial"/>
                <w:kern w:val="0"/>
                <w:sz w:val="18"/>
                <w:szCs w:val="18"/>
              </w:rPr>
              <w:t>18</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101</w:t>
            </w:r>
            <w:r w:rsidRPr="00A8367B">
              <w:rPr>
                <w:rFonts w:ascii="Arial" w:eastAsia="宋体" w:hAnsi="Arial" w:cs="Arial"/>
                <w:kern w:val="0"/>
                <w:sz w:val="18"/>
                <w:szCs w:val="18"/>
              </w:rPr>
              <w:t>政治</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201</w:t>
            </w:r>
            <w:r w:rsidRPr="00A8367B">
              <w:rPr>
                <w:rFonts w:ascii="Arial" w:eastAsia="宋体" w:hAnsi="Arial" w:cs="Arial"/>
                <w:kern w:val="0"/>
                <w:sz w:val="18"/>
                <w:szCs w:val="18"/>
              </w:rPr>
              <w:t>英语</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306</w:t>
            </w:r>
            <w:r w:rsidRPr="00A8367B">
              <w:rPr>
                <w:rFonts w:ascii="Arial" w:eastAsia="宋体" w:hAnsi="Arial" w:cs="Arial"/>
                <w:kern w:val="0"/>
                <w:sz w:val="18"/>
                <w:szCs w:val="18"/>
              </w:rPr>
              <w:t>西医综合</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307</w:t>
            </w:r>
            <w:r w:rsidRPr="00A8367B">
              <w:rPr>
                <w:rFonts w:ascii="Arial" w:eastAsia="宋体" w:hAnsi="Arial" w:cs="Arial"/>
                <w:kern w:val="0"/>
                <w:sz w:val="18"/>
                <w:szCs w:val="18"/>
              </w:rPr>
              <w:t>中医综合</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（任选一）</w:t>
            </w: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中医基础理论</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中药学、方剂学综合</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中医诊断学</w:t>
            </w:r>
          </w:p>
        </w:tc>
        <w:tc>
          <w:tcPr>
            <w:tcW w:w="0" w:type="auto"/>
            <w:vMerge w:val="restart"/>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w:t>
            </w:r>
            <w:r w:rsidRPr="00A8367B">
              <w:rPr>
                <w:rFonts w:ascii="Arial" w:eastAsia="宋体" w:hAnsi="Arial" w:cs="Arial"/>
                <w:kern w:val="0"/>
                <w:sz w:val="18"/>
                <w:szCs w:val="18"/>
              </w:rPr>
              <w:t>、初试参考书目：见教育部有关西医综合和中医综合的考试说明。</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2</w:t>
            </w:r>
            <w:r w:rsidRPr="00A8367B">
              <w:rPr>
                <w:rFonts w:ascii="Arial" w:eastAsia="宋体" w:hAnsi="Arial" w:cs="Arial"/>
                <w:kern w:val="0"/>
                <w:sz w:val="18"/>
                <w:szCs w:val="18"/>
              </w:rPr>
              <w:t>、复试参考书目：</w:t>
            </w:r>
            <w:r w:rsidRPr="00A8367B">
              <w:rPr>
                <w:rFonts w:ascii="宋体" w:eastAsia="宋体" w:hAnsi="宋体" w:cs="宋体"/>
                <w:kern w:val="0"/>
                <w:sz w:val="18"/>
                <w:szCs w:val="18"/>
              </w:rPr>
              <w:t>①</w:t>
            </w:r>
            <w:r w:rsidRPr="00A8367B">
              <w:rPr>
                <w:rFonts w:ascii="Arial" w:eastAsia="宋体" w:hAnsi="Arial" w:cs="Arial"/>
                <w:kern w:val="0"/>
                <w:sz w:val="18"/>
                <w:szCs w:val="18"/>
              </w:rPr>
              <w:t>吴敦序主编：《中医基础理论》，上海科学技术出版社；</w:t>
            </w:r>
            <w:r w:rsidRPr="00A8367B">
              <w:rPr>
                <w:rFonts w:ascii="宋体" w:eastAsia="宋体" w:hAnsi="宋体" w:cs="宋体"/>
                <w:kern w:val="0"/>
                <w:sz w:val="18"/>
                <w:szCs w:val="18"/>
              </w:rPr>
              <w:t>②</w:t>
            </w:r>
            <w:r w:rsidRPr="00A8367B">
              <w:rPr>
                <w:rFonts w:ascii="Arial" w:eastAsia="宋体" w:hAnsi="Arial" w:cs="Arial"/>
                <w:kern w:val="0"/>
                <w:sz w:val="18"/>
                <w:szCs w:val="18"/>
              </w:rPr>
              <w:t>王永炎主编：《中医内科学》，上海科学技术出版社；</w:t>
            </w:r>
            <w:r w:rsidRPr="00A8367B">
              <w:rPr>
                <w:rFonts w:ascii="宋体" w:eastAsia="宋体" w:hAnsi="宋体" w:cs="宋体"/>
                <w:kern w:val="0"/>
                <w:sz w:val="18"/>
                <w:szCs w:val="18"/>
              </w:rPr>
              <w:t>③</w:t>
            </w:r>
            <w:r w:rsidRPr="00A8367B">
              <w:rPr>
                <w:rFonts w:ascii="Arial" w:eastAsia="宋体" w:hAnsi="Arial" w:cs="Arial"/>
                <w:kern w:val="0"/>
                <w:sz w:val="18"/>
                <w:szCs w:val="18"/>
              </w:rPr>
              <w:t>施</w:t>
            </w:r>
            <w:proofErr w:type="gramStart"/>
            <w:r w:rsidRPr="00A8367B">
              <w:rPr>
                <w:rFonts w:ascii="Arial" w:eastAsia="宋体" w:hAnsi="Arial" w:cs="Arial"/>
                <w:kern w:val="0"/>
                <w:sz w:val="18"/>
                <w:szCs w:val="18"/>
              </w:rPr>
              <w:t>杞</w:t>
            </w:r>
            <w:proofErr w:type="gramEnd"/>
            <w:r w:rsidRPr="00A8367B">
              <w:rPr>
                <w:rFonts w:ascii="Arial" w:eastAsia="宋体" w:hAnsi="Arial" w:cs="Arial"/>
                <w:kern w:val="0"/>
                <w:sz w:val="18"/>
                <w:szCs w:val="18"/>
              </w:rPr>
              <w:t>主编：《中医骨伤科学》，中国中医药出版社；</w:t>
            </w:r>
            <w:r w:rsidRPr="00A8367B">
              <w:rPr>
                <w:rFonts w:ascii="宋体" w:eastAsia="宋体" w:hAnsi="宋体" w:cs="宋体"/>
                <w:kern w:val="0"/>
                <w:sz w:val="18"/>
                <w:szCs w:val="18"/>
              </w:rPr>
              <w:t>④</w:t>
            </w:r>
            <w:r w:rsidRPr="00A8367B">
              <w:rPr>
                <w:rFonts w:ascii="Arial" w:eastAsia="宋体" w:hAnsi="Arial" w:cs="Arial"/>
                <w:kern w:val="0"/>
                <w:sz w:val="18"/>
                <w:szCs w:val="18"/>
              </w:rPr>
              <w:t>马宝璋主编：《中医妇科学》，</w:t>
            </w:r>
            <w:r w:rsidRPr="00A8367B">
              <w:rPr>
                <w:rFonts w:ascii="Arial" w:eastAsia="宋体" w:hAnsi="Arial" w:cs="Arial"/>
                <w:kern w:val="0"/>
                <w:sz w:val="18"/>
                <w:szCs w:val="18"/>
              </w:rPr>
              <w:lastRenderedPageBreak/>
              <w:t>上海科学技术出版社。</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加试参考书目：</w:t>
            </w:r>
            <w:r w:rsidRPr="00A8367B">
              <w:rPr>
                <w:rFonts w:ascii="宋体" w:eastAsia="宋体" w:hAnsi="宋体" w:cs="宋体"/>
                <w:kern w:val="0"/>
                <w:sz w:val="18"/>
                <w:szCs w:val="18"/>
              </w:rPr>
              <w:t>①</w:t>
            </w:r>
            <w:proofErr w:type="gramStart"/>
            <w:r w:rsidRPr="00A8367B">
              <w:rPr>
                <w:rFonts w:ascii="Arial" w:eastAsia="宋体" w:hAnsi="Arial" w:cs="Arial"/>
                <w:kern w:val="0"/>
                <w:sz w:val="18"/>
                <w:szCs w:val="18"/>
              </w:rPr>
              <w:t>雷载权</w:t>
            </w:r>
            <w:proofErr w:type="gramEnd"/>
            <w:r w:rsidRPr="00A8367B">
              <w:rPr>
                <w:rFonts w:ascii="Arial" w:eastAsia="宋体" w:hAnsi="Arial" w:cs="Arial"/>
                <w:kern w:val="0"/>
                <w:sz w:val="18"/>
                <w:szCs w:val="18"/>
              </w:rPr>
              <w:t>主编：《中药学》，上海科学技术出版社</w:t>
            </w:r>
            <w:r w:rsidRPr="00A8367B">
              <w:rPr>
                <w:rFonts w:ascii="Arial" w:eastAsia="宋体" w:hAnsi="Arial" w:cs="Arial"/>
                <w:kern w:val="0"/>
                <w:sz w:val="18"/>
                <w:szCs w:val="18"/>
              </w:rPr>
              <w:t xml:space="preserve"> </w:t>
            </w:r>
            <w:r w:rsidRPr="00A8367B">
              <w:rPr>
                <w:rFonts w:ascii="宋体" w:eastAsia="宋体" w:hAnsi="宋体" w:cs="宋体"/>
                <w:kern w:val="0"/>
                <w:sz w:val="18"/>
                <w:szCs w:val="18"/>
              </w:rPr>
              <w:t>②</w:t>
            </w:r>
            <w:proofErr w:type="gramStart"/>
            <w:r w:rsidRPr="00A8367B">
              <w:rPr>
                <w:rFonts w:ascii="Arial" w:eastAsia="宋体" w:hAnsi="Arial" w:cs="Arial"/>
                <w:kern w:val="0"/>
                <w:sz w:val="18"/>
                <w:szCs w:val="18"/>
              </w:rPr>
              <w:t>段富津主编</w:t>
            </w:r>
            <w:proofErr w:type="gramEnd"/>
            <w:r w:rsidRPr="00A8367B">
              <w:rPr>
                <w:rFonts w:ascii="Arial" w:eastAsia="宋体" w:hAnsi="Arial" w:cs="Arial"/>
                <w:kern w:val="0"/>
                <w:sz w:val="18"/>
                <w:szCs w:val="18"/>
              </w:rPr>
              <w:t>：《方剂学》，上海科学技术出版社</w:t>
            </w:r>
            <w:r w:rsidRPr="00A8367B">
              <w:rPr>
                <w:rFonts w:ascii="Arial" w:eastAsia="宋体" w:hAnsi="Arial" w:cs="Arial"/>
                <w:kern w:val="0"/>
                <w:sz w:val="18"/>
                <w:szCs w:val="18"/>
              </w:rPr>
              <w:t xml:space="preserve"> </w:t>
            </w:r>
            <w:r w:rsidRPr="00A8367B">
              <w:rPr>
                <w:rFonts w:ascii="宋体" w:eastAsia="宋体" w:hAnsi="宋体" w:cs="宋体"/>
                <w:kern w:val="0"/>
                <w:sz w:val="18"/>
                <w:szCs w:val="18"/>
              </w:rPr>
              <w:t>③</w:t>
            </w:r>
            <w:r w:rsidRPr="00A8367B">
              <w:rPr>
                <w:rFonts w:ascii="Arial" w:eastAsia="宋体" w:hAnsi="Arial" w:cs="Arial"/>
                <w:kern w:val="0"/>
                <w:sz w:val="18"/>
                <w:szCs w:val="18"/>
              </w:rPr>
              <w:t>朱文峰主编：《中医诊断学》，上海科学技术出版社</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100506</w:t>
            </w:r>
            <w:r w:rsidRPr="00A8367B">
              <w:rPr>
                <w:rFonts w:ascii="Arial" w:eastAsia="宋体" w:hAnsi="Arial" w:cs="Arial"/>
                <w:kern w:val="0"/>
                <w:sz w:val="18"/>
                <w:szCs w:val="18"/>
              </w:rPr>
              <w:t>中医内科学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中医药防治</w:t>
            </w:r>
            <w:proofErr w:type="gramStart"/>
            <w:r w:rsidRPr="00A8367B">
              <w:rPr>
                <w:rFonts w:ascii="Arial" w:eastAsia="宋体" w:hAnsi="Arial" w:cs="Arial"/>
                <w:kern w:val="0"/>
                <w:sz w:val="18"/>
                <w:szCs w:val="18"/>
              </w:rPr>
              <w:t>痹</w:t>
            </w:r>
            <w:proofErr w:type="gramEnd"/>
            <w:r w:rsidRPr="00A8367B">
              <w:rPr>
                <w:rFonts w:ascii="Arial" w:eastAsia="宋体" w:hAnsi="Arial" w:cs="Arial"/>
                <w:kern w:val="0"/>
                <w:sz w:val="18"/>
                <w:szCs w:val="18"/>
              </w:rPr>
              <w:t>证的研究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02</w:t>
            </w:r>
            <w:r w:rsidRPr="00A8367B">
              <w:rPr>
                <w:rFonts w:ascii="Arial" w:eastAsia="宋体" w:hAnsi="Arial" w:cs="Arial"/>
                <w:kern w:val="0"/>
                <w:sz w:val="18"/>
                <w:szCs w:val="18"/>
              </w:rPr>
              <w:t>中医药防治乙型肝炎及脂肪肝的研究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中医药防治内分泌失调的研究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②</w:t>
            </w:r>
            <w:r w:rsidRPr="00A8367B">
              <w:rPr>
                <w:rFonts w:ascii="Arial" w:eastAsia="宋体" w:hAnsi="Arial" w:cs="Arial"/>
                <w:kern w:val="0"/>
                <w:sz w:val="18"/>
                <w:szCs w:val="18"/>
              </w:rPr>
              <w:t>中医内科学</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lastRenderedPageBreak/>
              <w:t>100508</w:t>
            </w:r>
            <w:r w:rsidRPr="00A8367B">
              <w:rPr>
                <w:rFonts w:ascii="Arial" w:eastAsia="宋体" w:hAnsi="Arial" w:cs="Arial"/>
                <w:kern w:val="0"/>
                <w:sz w:val="18"/>
                <w:szCs w:val="18"/>
              </w:rPr>
              <w:t>中医骨伤科学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中医对四肢骨折的内外并治应用研究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中医防治骨质疏松症、膝骨关节病研究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③</w:t>
            </w:r>
            <w:r w:rsidRPr="00A8367B">
              <w:rPr>
                <w:rFonts w:ascii="Arial" w:eastAsia="宋体" w:hAnsi="Arial" w:cs="Arial"/>
                <w:kern w:val="0"/>
                <w:sz w:val="18"/>
                <w:szCs w:val="18"/>
              </w:rPr>
              <w:t>中医骨</w:t>
            </w:r>
            <w:proofErr w:type="gramStart"/>
            <w:r w:rsidRPr="00A8367B">
              <w:rPr>
                <w:rFonts w:ascii="Arial" w:eastAsia="宋体" w:hAnsi="Arial" w:cs="Arial"/>
                <w:kern w:val="0"/>
                <w:sz w:val="18"/>
                <w:szCs w:val="18"/>
              </w:rPr>
              <w:t>伤科学</w:t>
            </w:r>
            <w:proofErr w:type="gramEnd"/>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100509</w:t>
            </w:r>
            <w:r w:rsidRPr="00A8367B">
              <w:rPr>
                <w:rFonts w:ascii="Arial" w:eastAsia="宋体" w:hAnsi="Arial" w:cs="Arial"/>
                <w:kern w:val="0"/>
                <w:sz w:val="18"/>
                <w:szCs w:val="18"/>
              </w:rPr>
              <w:t>中医妇科学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中医治疗不孕症的研究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中医治疗月经病的理论基础及临床研究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④</w:t>
            </w:r>
            <w:r w:rsidRPr="00A8367B">
              <w:rPr>
                <w:rFonts w:ascii="Arial" w:eastAsia="宋体" w:hAnsi="Arial" w:cs="Arial"/>
                <w:kern w:val="0"/>
                <w:sz w:val="18"/>
                <w:szCs w:val="18"/>
              </w:rPr>
              <w:t>中医妇科学</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100513</w:t>
            </w:r>
            <w:r w:rsidRPr="00A8367B">
              <w:rPr>
                <w:rFonts w:ascii="Arial" w:eastAsia="宋体" w:hAnsi="Arial" w:cs="Arial"/>
                <w:kern w:val="0"/>
                <w:sz w:val="18"/>
                <w:szCs w:val="18"/>
              </w:rPr>
              <w:t>民族医学</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01</w:t>
            </w:r>
            <w:r w:rsidRPr="00A8367B">
              <w:rPr>
                <w:rFonts w:ascii="Arial" w:eastAsia="宋体" w:hAnsi="Arial" w:cs="Arial"/>
                <w:kern w:val="0"/>
                <w:sz w:val="18"/>
                <w:szCs w:val="18"/>
              </w:rPr>
              <w:t>土家族医学基础理论与文献研究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02</w:t>
            </w:r>
            <w:r w:rsidRPr="00A8367B">
              <w:rPr>
                <w:rFonts w:ascii="Arial" w:eastAsia="宋体" w:hAnsi="Arial" w:cs="Arial"/>
                <w:kern w:val="0"/>
                <w:sz w:val="18"/>
                <w:szCs w:val="18"/>
              </w:rPr>
              <w:t>常见病症防治研究</w:t>
            </w:r>
          </w:p>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Arial" w:eastAsia="宋体" w:hAnsi="Arial" w:cs="Arial"/>
                <w:kern w:val="0"/>
                <w:sz w:val="18"/>
                <w:szCs w:val="18"/>
              </w:rPr>
              <w:t>03</w:t>
            </w:r>
            <w:r w:rsidRPr="00A8367B">
              <w:rPr>
                <w:rFonts w:ascii="Arial" w:eastAsia="宋体" w:hAnsi="Arial" w:cs="Arial"/>
                <w:kern w:val="0"/>
                <w:sz w:val="18"/>
                <w:szCs w:val="18"/>
              </w:rPr>
              <w:t>常用土家族药的制剂开发与资源保护研究</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gridSpan w:val="2"/>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before="100" w:beforeAutospacing="1" w:after="100" w:afterAutospacing="1" w:line="360" w:lineRule="atLeast"/>
              <w:jc w:val="left"/>
              <w:rPr>
                <w:rFonts w:ascii="Arial" w:eastAsia="宋体" w:hAnsi="Arial" w:cs="Arial"/>
                <w:kern w:val="0"/>
                <w:sz w:val="18"/>
                <w:szCs w:val="18"/>
              </w:rPr>
            </w:pPr>
            <w:r w:rsidRPr="00A8367B">
              <w:rPr>
                <w:rFonts w:ascii="宋体" w:eastAsia="宋体" w:hAnsi="宋体" w:cs="宋体"/>
                <w:kern w:val="0"/>
                <w:sz w:val="18"/>
                <w:szCs w:val="18"/>
              </w:rPr>
              <w:t>①</w:t>
            </w:r>
            <w:r w:rsidRPr="00A8367B">
              <w:rPr>
                <w:rFonts w:ascii="Arial" w:eastAsia="宋体" w:hAnsi="Arial" w:cs="Arial"/>
                <w:kern w:val="0"/>
                <w:sz w:val="18"/>
                <w:szCs w:val="18"/>
              </w:rPr>
              <w:t>中医基础理论</w:t>
            </w: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jc w:val="left"/>
              <w:rPr>
                <w:rFonts w:ascii="Arial" w:eastAsia="宋体" w:hAnsi="Arial" w:cs="Arial"/>
                <w:kern w:val="0"/>
                <w:sz w:val="18"/>
                <w:szCs w:val="18"/>
              </w:rPr>
            </w:pPr>
          </w:p>
        </w:tc>
      </w:tr>
      <w:tr w:rsidR="00A8367B" w:rsidRPr="00A8367B" w:rsidTr="00A8367B">
        <w:trPr>
          <w:trHeight w:val="360"/>
          <w:tblCellSpacing w:w="0" w:type="dxa"/>
          <w:jc w:val="center"/>
        </w:trPr>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c>
          <w:tcPr>
            <w:tcW w:w="0" w:type="auto"/>
            <w:tcBorders>
              <w:top w:val="single" w:sz="6" w:space="0" w:color="CCCCCC"/>
              <w:left w:val="single" w:sz="6" w:space="0" w:color="CCCCCC"/>
              <w:bottom w:val="single" w:sz="6" w:space="0" w:color="CCCCCC"/>
              <w:right w:val="single" w:sz="6" w:space="0" w:color="CCCCCC"/>
            </w:tcBorders>
            <w:vAlign w:val="center"/>
            <w:hideMark/>
          </w:tcPr>
          <w:p w:rsidR="00A8367B" w:rsidRPr="00A8367B" w:rsidRDefault="00A8367B" w:rsidP="00A8367B">
            <w:pPr>
              <w:widowControl/>
              <w:spacing w:line="360" w:lineRule="atLeast"/>
              <w:jc w:val="left"/>
              <w:rPr>
                <w:rFonts w:ascii="Arial" w:eastAsia="宋体" w:hAnsi="Arial" w:cs="Arial"/>
                <w:kern w:val="0"/>
                <w:sz w:val="18"/>
                <w:szCs w:val="18"/>
              </w:rPr>
            </w:pPr>
            <w:r w:rsidRPr="00A8367B">
              <w:rPr>
                <w:rFonts w:ascii="Arial" w:eastAsia="宋体" w:hAnsi="Arial" w:cs="Arial"/>
                <w:kern w:val="0"/>
                <w:sz w:val="18"/>
                <w:szCs w:val="18"/>
              </w:rPr>
              <w:t> </w:t>
            </w:r>
          </w:p>
        </w:tc>
      </w:tr>
    </w:tbl>
    <w:p w:rsidR="00973D97" w:rsidRDefault="00973D97"/>
    <w:sectPr w:rsidR="00973D97" w:rsidSect="00973D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2C4F" w:rsidRDefault="00E22C4F" w:rsidP="00A8367B">
      <w:r>
        <w:separator/>
      </w:r>
    </w:p>
  </w:endnote>
  <w:endnote w:type="continuationSeparator" w:id="0">
    <w:p w:rsidR="00E22C4F" w:rsidRDefault="00E22C4F" w:rsidP="00A8367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2C4F" w:rsidRDefault="00E22C4F" w:rsidP="00A8367B">
      <w:r>
        <w:separator/>
      </w:r>
    </w:p>
  </w:footnote>
  <w:footnote w:type="continuationSeparator" w:id="0">
    <w:p w:rsidR="00E22C4F" w:rsidRDefault="00E22C4F" w:rsidP="00A836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F7347"/>
    <w:multiLevelType w:val="multilevel"/>
    <w:tmpl w:val="64EC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8352971"/>
    <w:multiLevelType w:val="multilevel"/>
    <w:tmpl w:val="18F48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8CA7EA1"/>
    <w:multiLevelType w:val="multilevel"/>
    <w:tmpl w:val="98C2C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2555E22"/>
    <w:multiLevelType w:val="multilevel"/>
    <w:tmpl w:val="518E0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8721FDD"/>
    <w:multiLevelType w:val="multilevel"/>
    <w:tmpl w:val="194A8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D645B7A"/>
    <w:multiLevelType w:val="multilevel"/>
    <w:tmpl w:val="4142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5"/>
  </w:num>
  <w:num w:numId="3">
    <w:abstractNumId w:val="4"/>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8367B"/>
    <w:rsid w:val="00710DE6"/>
    <w:rsid w:val="00903F3A"/>
    <w:rsid w:val="00973D97"/>
    <w:rsid w:val="00A8367B"/>
    <w:rsid w:val="00E22C4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F3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03F3A"/>
    <w:pPr>
      <w:widowControl w:val="0"/>
      <w:jc w:val="both"/>
    </w:pPr>
  </w:style>
  <w:style w:type="paragraph" w:styleId="a4">
    <w:name w:val="header"/>
    <w:basedOn w:val="a"/>
    <w:link w:val="Char"/>
    <w:uiPriority w:val="99"/>
    <w:semiHidden/>
    <w:unhideWhenUsed/>
    <w:rsid w:val="00A836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8367B"/>
    <w:rPr>
      <w:sz w:val="18"/>
      <w:szCs w:val="18"/>
    </w:rPr>
  </w:style>
  <w:style w:type="paragraph" w:styleId="a5">
    <w:name w:val="footer"/>
    <w:basedOn w:val="a"/>
    <w:link w:val="Char0"/>
    <w:uiPriority w:val="99"/>
    <w:semiHidden/>
    <w:unhideWhenUsed/>
    <w:rsid w:val="00A8367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8367B"/>
    <w:rPr>
      <w:sz w:val="18"/>
      <w:szCs w:val="18"/>
    </w:rPr>
  </w:style>
  <w:style w:type="character" w:styleId="a6">
    <w:name w:val="Strong"/>
    <w:basedOn w:val="a0"/>
    <w:uiPriority w:val="22"/>
    <w:qFormat/>
    <w:rsid w:val="00A8367B"/>
    <w:rPr>
      <w:b/>
      <w:bCs/>
    </w:rPr>
  </w:style>
  <w:style w:type="paragraph" w:styleId="a7">
    <w:name w:val="Normal (Web)"/>
    <w:basedOn w:val="a"/>
    <w:uiPriority w:val="99"/>
    <w:unhideWhenUsed/>
    <w:rsid w:val="00A8367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90784100">
      <w:bodyDiv w:val="1"/>
      <w:marLeft w:val="0"/>
      <w:marRight w:val="0"/>
      <w:marTop w:val="0"/>
      <w:marBottom w:val="0"/>
      <w:divBdr>
        <w:top w:val="none" w:sz="0" w:space="0" w:color="auto"/>
        <w:left w:val="none" w:sz="0" w:space="0" w:color="auto"/>
        <w:bottom w:val="none" w:sz="0" w:space="0" w:color="auto"/>
        <w:right w:val="none" w:sz="0" w:space="0" w:color="auto"/>
      </w:divBdr>
      <w:divsChild>
        <w:div w:id="884607318">
          <w:marLeft w:val="0"/>
          <w:marRight w:val="0"/>
          <w:marTop w:val="0"/>
          <w:marBottom w:val="0"/>
          <w:divBdr>
            <w:top w:val="none" w:sz="0" w:space="0" w:color="auto"/>
            <w:left w:val="none" w:sz="0" w:space="0" w:color="auto"/>
            <w:bottom w:val="none" w:sz="0" w:space="0" w:color="auto"/>
            <w:right w:val="none" w:sz="0" w:space="0" w:color="auto"/>
          </w:divBdr>
          <w:divsChild>
            <w:div w:id="2107188465">
              <w:marLeft w:val="75"/>
              <w:marRight w:val="75"/>
              <w:marTop w:val="0"/>
              <w:marBottom w:val="0"/>
              <w:divBdr>
                <w:top w:val="none" w:sz="0" w:space="0" w:color="auto"/>
                <w:left w:val="none" w:sz="0" w:space="0" w:color="auto"/>
                <w:bottom w:val="none" w:sz="0" w:space="0" w:color="auto"/>
                <w:right w:val="none" w:sz="0" w:space="0" w:color="auto"/>
              </w:divBdr>
              <w:divsChild>
                <w:div w:id="1318265942">
                  <w:marLeft w:val="75"/>
                  <w:marRight w:val="75"/>
                  <w:marTop w:val="0"/>
                  <w:marBottom w:val="0"/>
                  <w:divBdr>
                    <w:top w:val="none" w:sz="0" w:space="0" w:color="auto"/>
                    <w:left w:val="none" w:sz="0" w:space="0" w:color="auto"/>
                    <w:bottom w:val="none" w:sz="0" w:space="0" w:color="auto"/>
                    <w:right w:val="none" w:sz="0" w:space="0" w:color="auto"/>
                  </w:divBdr>
                  <w:divsChild>
                    <w:div w:id="2053068861">
                      <w:marLeft w:val="150"/>
                      <w:marRight w:val="0"/>
                      <w:marTop w:val="0"/>
                      <w:marBottom w:val="0"/>
                      <w:divBdr>
                        <w:top w:val="none" w:sz="0" w:space="0" w:color="auto"/>
                        <w:left w:val="none" w:sz="0" w:space="0" w:color="auto"/>
                        <w:bottom w:val="none" w:sz="0" w:space="0" w:color="auto"/>
                        <w:right w:val="none" w:sz="0" w:space="0" w:color="auto"/>
                      </w:divBdr>
                      <w:divsChild>
                        <w:div w:id="12053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575</Words>
  <Characters>3279</Characters>
  <Application>Microsoft Office Word</Application>
  <DocSecurity>0</DocSecurity>
  <Lines>27</Lines>
  <Paragraphs>7</Paragraphs>
  <ScaleCrop>false</ScaleCrop>
  <Company>WwW.YlmF.CoM</Company>
  <LinksUpToDate>false</LinksUpToDate>
  <CharactersWithSpaces>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yinqianqian</dc:creator>
  <cp:keywords/>
  <dc:description/>
  <cp:lastModifiedBy>yinqianqian</cp:lastModifiedBy>
  <cp:revision>2</cp:revision>
  <dcterms:created xsi:type="dcterms:W3CDTF">2013-09-13T09:49:00Z</dcterms:created>
  <dcterms:modified xsi:type="dcterms:W3CDTF">2013-09-13T09:51:00Z</dcterms:modified>
</cp:coreProperties>
</file>